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E" w:rsidRPr="009E2C9E" w:rsidRDefault="009E2C9E" w:rsidP="009E2C9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-243840</wp:posOffset>
            </wp:positionV>
            <wp:extent cx="2276475" cy="809625"/>
            <wp:effectExtent l="19050" t="0" r="9525" b="0"/>
            <wp:wrapTight wrapText="bothSides">
              <wp:wrapPolygon edited="0">
                <wp:start x="-181" y="0"/>
                <wp:lineTo x="-181" y="21346"/>
                <wp:lineTo x="21690" y="21346"/>
                <wp:lineTo x="21690" y="0"/>
                <wp:lineTo x="-181" y="0"/>
              </wp:wrapPolygon>
            </wp:wrapTight>
            <wp:docPr id="1" name="Рисунок 1" descr="C:\Documents and Settings\manager102.ICS\Рабочий стол\МАЛЬТА\e7a3c8d6b013ec437fbe85c8f46ae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e7a3c8d6b013ec437fbe85c8f46ae8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928" w:rsidRPr="00CE2928">
        <w:rPr>
          <w:b/>
          <w:sz w:val="36"/>
          <w:szCs w:val="36"/>
          <w:lang w:val="en-US"/>
        </w:rPr>
        <w:t>NSTS</w:t>
      </w:r>
      <w:r w:rsidR="00CE2928" w:rsidRPr="00CE2928">
        <w:rPr>
          <w:b/>
          <w:sz w:val="36"/>
          <w:szCs w:val="36"/>
        </w:rPr>
        <w:t xml:space="preserve"> – </w:t>
      </w:r>
      <w:r w:rsidR="00CE2928" w:rsidRPr="00CE2928">
        <w:rPr>
          <w:b/>
          <w:sz w:val="36"/>
          <w:szCs w:val="36"/>
          <w:lang w:val="en-US"/>
        </w:rPr>
        <w:t>English</w:t>
      </w:r>
      <w:r w:rsidR="00CE2928" w:rsidRPr="00CE2928">
        <w:rPr>
          <w:b/>
          <w:sz w:val="36"/>
          <w:szCs w:val="36"/>
        </w:rPr>
        <w:t xml:space="preserve"> </w:t>
      </w:r>
      <w:r w:rsidR="00CE2928" w:rsidRPr="00CE2928">
        <w:rPr>
          <w:b/>
          <w:sz w:val="36"/>
          <w:szCs w:val="36"/>
          <w:lang w:val="en-US"/>
        </w:rPr>
        <w:t>Language</w:t>
      </w:r>
      <w:r w:rsidR="00CE2928" w:rsidRPr="00CE2928">
        <w:rPr>
          <w:b/>
          <w:sz w:val="36"/>
          <w:szCs w:val="36"/>
        </w:rPr>
        <w:t xml:space="preserve"> </w:t>
      </w:r>
      <w:r w:rsidR="00CE2928" w:rsidRPr="00CE2928">
        <w:rPr>
          <w:b/>
          <w:sz w:val="36"/>
          <w:szCs w:val="36"/>
          <w:lang w:val="en-US"/>
        </w:rPr>
        <w:t>Institute</w:t>
      </w:r>
    </w:p>
    <w:p w:rsidR="00AB6947" w:rsidRDefault="00AB6947"/>
    <w:p w:rsidR="008375DE" w:rsidRDefault="008375DE">
      <w:pPr>
        <w:rPr>
          <w:b/>
          <w:color w:val="FF0000"/>
          <w:sz w:val="24"/>
          <w:szCs w:val="24"/>
        </w:rPr>
      </w:pPr>
    </w:p>
    <w:p w:rsidR="00AB6947" w:rsidRPr="00CE2928" w:rsidRDefault="00CE2928">
      <w:pPr>
        <w:rPr>
          <w:b/>
          <w:color w:val="FF0000"/>
          <w:sz w:val="24"/>
          <w:szCs w:val="24"/>
        </w:rPr>
      </w:pPr>
      <w:r w:rsidRPr="00CE2928">
        <w:rPr>
          <w:b/>
          <w:color w:val="FF0000"/>
          <w:sz w:val="24"/>
          <w:szCs w:val="24"/>
        </w:rPr>
        <w:t>Дополнительно к стоимости обучения оплачивается регистрационный сбор 7</w:t>
      </w:r>
      <w:r w:rsidR="005F2166">
        <w:rPr>
          <w:b/>
          <w:color w:val="FF0000"/>
          <w:sz w:val="24"/>
          <w:szCs w:val="24"/>
        </w:rPr>
        <w:t>5</w:t>
      </w:r>
      <w:r w:rsidRPr="00CE2928">
        <w:rPr>
          <w:b/>
          <w:color w:val="FF0000"/>
          <w:sz w:val="24"/>
          <w:szCs w:val="24"/>
        </w:rPr>
        <w:t xml:space="preserve"> евро</w:t>
      </w:r>
    </w:p>
    <w:p w:rsidR="00CE2928" w:rsidRDefault="00CE2928"/>
    <w:p w:rsidR="00AB6947" w:rsidRPr="00CE2928" w:rsidRDefault="00AB6947" w:rsidP="00CE2928">
      <w:pPr>
        <w:jc w:val="center"/>
        <w:rPr>
          <w:b/>
          <w:sz w:val="24"/>
          <w:szCs w:val="24"/>
          <w:lang w:val="en-US"/>
        </w:rPr>
      </w:pPr>
      <w:r w:rsidRPr="00CE2928">
        <w:rPr>
          <w:b/>
          <w:sz w:val="24"/>
          <w:szCs w:val="24"/>
          <w:lang w:val="en-US"/>
        </w:rPr>
        <w:t>Intensive General English (IE)</w:t>
      </w:r>
    </w:p>
    <w:tbl>
      <w:tblPr>
        <w:tblStyle w:val="a3"/>
        <w:tblW w:w="0" w:type="auto"/>
        <w:jc w:val="center"/>
        <w:tblInd w:w="-1731" w:type="dxa"/>
        <w:tblLayout w:type="fixed"/>
        <w:tblLook w:val="04A0"/>
      </w:tblPr>
      <w:tblGrid>
        <w:gridCol w:w="2694"/>
        <w:gridCol w:w="2908"/>
        <w:gridCol w:w="2765"/>
      </w:tblGrid>
      <w:tr w:rsidR="009B5886" w:rsidTr="009B5886">
        <w:trPr>
          <w:trHeight w:val="315"/>
          <w:jc w:val="center"/>
        </w:trPr>
        <w:tc>
          <w:tcPr>
            <w:tcW w:w="2694" w:type="dxa"/>
            <w:vMerge w:val="restart"/>
            <w:shd w:val="clear" w:color="auto" w:fill="C6D9F1" w:themeFill="text2" w:themeFillTint="33"/>
            <w:vAlign w:val="center"/>
          </w:tcPr>
          <w:p w:rsidR="009B5886" w:rsidRDefault="009B5886" w:rsidP="00AB6947">
            <w:pPr>
              <w:jc w:val="center"/>
            </w:pPr>
            <w:r w:rsidRPr="005F2166">
              <w:rPr>
                <w:b/>
              </w:rPr>
              <w:t xml:space="preserve">0т 01 до </w:t>
            </w:r>
            <w:r>
              <w:rPr>
                <w:b/>
              </w:rPr>
              <w:t>07</w:t>
            </w:r>
            <w:r w:rsidRPr="005F2166">
              <w:rPr>
                <w:b/>
              </w:rPr>
              <w:t xml:space="preserve"> недель</w:t>
            </w:r>
          </w:p>
        </w:tc>
        <w:tc>
          <w:tcPr>
            <w:tcW w:w="5673" w:type="dxa"/>
            <w:gridSpan w:val="2"/>
            <w:shd w:val="clear" w:color="auto" w:fill="C6D9F1" w:themeFill="text2" w:themeFillTint="33"/>
            <w:vAlign w:val="center"/>
          </w:tcPr>
          <w:p w:rsidR="009B5886" w:rsidRPr="005F2166" w:rsidRDefault="009B5886" w:rsidP="009B5886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Даты </w:t>
            </w:r>
          </w:p>
        </w:tc>
      </w:tr>
      <w:tr w:rsidR="009B5886" w:rsidTr="009B5886">
        <w:trPr>
          <w:trHeight w:val="315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5886" w:rsidRDefault="009B5886" w:rsidP="00AB6947">
            <w:pPr>
              <w:jc w:val="center"/>
            </w:pPr>
          </w:p>
        </w:tc>
        <w:tc>
          <w:tcPr>
            <w:tcW w:w="2908" w:type="dxa"/>
            <w:shd w:val="clear" w:color="auto" w:fill="C6D9F1" w:themeFill="text2" w:themeFillTint="33"/>
            <w:vAlign w:val="center"/>
          </w:tcPr>
          <w:p w:rsidR="009B5886" w:rsidRDefault="009B5886" w:rsidP="009B5886">
            <w:pPr>
              <w:jc w:val="center"/>
              <w:rPr>
                <w:b/>
              </w:rPr>
            </w:pPr>
            <w:r>
              <w:rPr>
                <w:b/>
              </w:rPr>
              <w:t>01.01.2016 - 19.06.2016</w:t>
            </w:r>
          </w:p>
          <w:p w:rsidR="009B5886" w:rsidRPr="005F2166" w:rsidRDefault="009B5886" w:rsidP="009B5886">
            <w:pPr>
              <w:jc w:val="center"/>
              <w:rPr>
                <w:b/>
              </w:rPr>
            </w:pPr>
            <w:r>
              <w:rPr>
                <w:b/>
              </w:rPr>
              <w:t>17.09.2016 - 31.12.2016</w:t>
            </w:r>
          </w:p>
        </w:tc>
        <w:tc>
          <w:tcPr>
            <w:tcW w:w="2765" w:type="dxa"/>
            <w:shd w:val="clear" w:color="auto" w:fill="C6D9F1" w:themeFill="text2" w:themeFillTint="33"/>
            <w:vAlign w:val="center"/>
          </w:tcPr>
          <w:p w:rsidR="009B5886" w:rsidRPr="005F2166" w:rsidRDefault="009B5886" w:rsidP="009B5886">
            <w:pPr>
              <w:jc w:val="center"/>
              <w:rPr>
                <w:b/>
              </w:rPr>
            </w:pPr>
            <w:r>
              <w:rPr>
                <w:b/>
              </w:rPr>
              <w:t>20.06 - 16.09.2016</w:t>
            </w:r>
          </w:p>
        </w:tc>
      </w:tr>
      <w:tr w:rsidR="009B5886" w:rsidTr="009B5886">
        <w:trPr>
          <w:trHeight w:val="599"/>
          <w:jc w:val="center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9B5886" w:rsidRPr="005F2166" w:rsidRDefault="009B5886" w:rsidP="00AB6947">
            <w:pPr>
              <w:jc w:val="center"/>
              <w:rPr>
                <w:b/>
              </w:rPr>
            </w:pPr>
            <w:r w:rsidRPr="005F2166">
              <w:rPr>
                <w:b/>
                <w:lang w:val="en-US"/>
              </w:rPr>
              <w:t xml:space="preserve">20 </w:t>
            </w:r>
            <w:r w:rsidRPr="005F2166">
              <w:rPr>
                <w:b/>
              </w:rPr>
              <w:t>уроков в неделю</w:t>
            </w:r>
          </w:p>
        </w:tc>
        <w:tc>
          <w:tcPr>
            <w:tcW w:w="2908" w:type="dxa"/>
            <w:vAlign w:val="center"/>
          </w:tcPr>
          <w:p w:rsidR="009B5886" w:rsidRDefault="009B5886" w:rsidP="00AB6947">
            <w:pPr>
              <w:jc w:val="center"/>
            </w:pPr>
            <w:r>
              <w:t>150 евро/неделя</w:t>
            </w:r>
          </w:p>
          <w:p w:rsidR="009B5886" w:rsidRDefault="009B5886" w:rsidP="00AB6947">
            <w:pPr>
              <w:jc w:val="center"/>
            </w:pPr>
          </w:p>
        </w:tc>
        <w:tc>
          <w:tcPr>
            <w:tcW w:w="2765" w:type="dxa"/>
            <w:vAlign w:val="center"/>
          </w:tcPr>
          <w:p w:rsidR="009B5886" w:rsidRDefault="009B5886" w:rsidP="00AB6947">
            <w:pPr>
              <w:jc w:val="center"/>
            </w:pPr>
            <w:r>
              <w:t>200 евро/неделя</w:t>
            </w:r>
          </w:p>
          <w:p w:rsidR="009B5886" w:rsidRDefault="009B5886" w:rsidP="00E621FD">
            <w:pPr>
              <w:jc w:val="center"/>
            </w:pPr>
          </w:p>
        </w:tc>
      </w:tr>
      <w:tr w:rsidR="009B5886" w:rsidTr="009B5886">
        <w:trPr>
          <w:trHeight w:val="599"/>
          <w:jc w:val="center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9B5886" w:rsidRPr="005F2166" w:rsidRDefault="009B5886" w:rsidP="00AB6947">
            <w:pPr>
              <w:jc w:val="center"/>
              <w:rPr>
                <w:b/>
              </w:rPr>
            </w:pPr>
            <w:r w:rsidRPr="005F2166">
              <w:rPr>
                <w:b/>
              </w:rPr>
              <w:t>25 уроков в неделю</w:t>
            </w:r>
          </w:p>
        </w:tc>
        <w:tc>
          <w:tcPr>
            <w:tcW w:w="2908" w:type="dxa"/>
            <w:vAlign w:val="center"/>
          </w:tcPr>
          <w:p w:rsidR="009B5886" w:rsidRDefault="009B5886" w:rsidP="00AB6947">
            <w:pPr>
              <w:jc w:val="center"/>
            </w:pPr>
            <w:r>
              <w:t>195 евро/неделя</w:t>
            </w:r>
          </w:p>
          <w:p w:rsidR="009B5886" w:rsidRDefault="009B5886" w:rsidP="00E621FD">
            <w:pPr>
              <w:jc w:val="center"/>
            </w:pPr>
          </w:p>
        </w:tc>
        <w:tc>
          <w:tcPr>
            <w:tcW w:w="2765" w:type="dxa"/>
            <w:vAlign w:val="center"/>
          </w:tcPr>
          <w:p w:rsidR="009B5886" w:rsidRDefault="009B5886" w:rsidP="00E621FD">
            <w:pPr>
              <w:jc w:val="center"/>
            </w:pPr>
            <w:r>
              <w:t>245 евро/неделя</w:t>
            </w:r>
          </w:p>
          <w:p w:rsidR="009B5886" w:rsidRDefault="009B5886" w:rsidP="00E621FD">
            <w:pPr>
              <w:jc w:val="center"/>
            </w:pPr>
          </w:p>
        </w:tc>
      </w:tr>
      <w:tr w:rsidR="009B5886" w:rsidTr="009B5886">
        <w:trPr>
          <w:trHeight w:val="669"/>
          <w:jc w:val="center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9B5886" w:rsidRPr="005F2166" w:rsidRDefault="009B5886" w:rsidP="00AB6947">
            <w:pPr>
              <w:jc w:val="center"/>
              <w:rPr>
                <w:b/>
              </w:rPr>
            </w:pPr>
            <w:r w:rsidRPr="005F2166">
              <w:rPr>
                <w:b/>
              </w:rPr>
              <w:t>30 уроков в неделю</w:t>
            </w:r>
          </w:p>
        </w:tc>
        <w:tc>
          <w:tcPr>
            <w:tcW w:w="2908" w:type="dxa"/>
            <w:vAlign w:val="center"/>
          </w:tcPr>
          <w:p w:rsidR="009B5886" w:rsidRDefault="009B5886" w:rsidP="00AB6947">
            <w:pPr>
              <w:jc w:val="center"/>
            </w:pPr>
            <w:r>
              <w:t>225 евро/неделя</w:t>
            </w:r>
          </w:p>
          <w:p w:rsidR="009B5886" w:rsidRDefault="009B5886" w:rsidP="00E621FD">
            <w:pPr>
              <w:jc w:val="center"/>
            </w:pPr>
          </w:p>
        </w:tc>
        <w:tc>
          <w:tcPr>
            <w:tcW w:w="2765" w:type="dxa"/>
            <w:vAlign w:val="center"/>
          </w:tcPr>
          <w:p w:rsidR="009B5886" w:rsidRDefault="009B5886" w:rsidP="00AB6947">
            <w:pPr>
              <w:jc w:val="center"/>
            </w:pPr>
            <w:r>
              <w:t>275 евро/неделя</w:t>
            </w:r>
          </w:p>
          <w:p w:rsidR="009B5886" w:rsidRDefault="009B5886" w:rsidP="00E621FD">
            <w:pPr>
              <w:jc w:val="center"/>
            </w:pPr>
          </w:p>
        </w:tc>
      </w:tr>
    </w:tbl>
    <w:p w:rsidR="00AB6947" w:rsidRDefault="00CE2928">
      <w:r>
        <w:t>Учебные материалы включены в стоимость</w:t>
      </w:r>
    </w:p>
    <w:p w:rsidR="00CE2928" w:rsidRDefault="009B5886">
      <w:r>
        <w:t>Стоимость указана за человека за неделю обучения</w:t>
      </w:r>
    </w:p>
    <w:p w:rsidR="00CE2928" w:rsidRPr="00CE2928" w:rsidRDefault="00CE2928">
      <w:pPr>
        <w:rPr>
          <w:b/>
        </w:rPr>
      </w:pPr>
    </w:p>
    <w:p w:rsidR="00CE2928" w:rsidRDefault="00CE2928" w:rsidP="00CE2928">
      <w:pPr>
        <w:jc w:val="center"/>
        <w:rPr>
          <w:b/>
          <w:sz w:val="24"/>
          <w:szCs w:val="24"/>
          <w:lang w:val="en-US"/>
        </w:rPr>
      </w:pPr>
      <w:r w:rsidRPr="00FB42A1">
        <w:rPr>
          <w:b/>
          <w:sz w:val="24"/>
          <w:szCs w:val="24"/>
          <w:lang w:val="en-US"/>
        </w:rPr>
        <w:t>Business English</w:t>
      </w:r>
      <w:r w:rsidR="00FB42A1" w:rsidRPr="00FB42A1">
        <w:rPr>
          <w:b/>
          <w:sz w:val="24"/>
          <w:szCs w:val="24"/>
          <w:lang w:val="en-US"/>
        </w:rPr>
        <w:t xml:space="preserve"> (BE)</w:t>
      </w:r>
    </w:p>
    <w:tbl>
      <w:tblPr>
        <w:tblStyle w:val="a3"/>
        <w:tblW w:w="0" w:type="auto"/>
        <w:jc w:val="center"/>
        <w:tblInd w:w="-1731" w:type="dxa"/>
        <w:tblLayout w:type="fixed"/>
        <w:tblLook w:val="04A0"/>
      </w:tblPr>
      <w:tblGrid>
        <w:gridCol w:w="2694"/>
        <w:gridCol w:w="2908"/>
        <w:gridCol w:w="2765"/>
      </w:tblGrid>
      <w:tr w:rsidR="009B5886" w:rsidTr="00DD0EF1">
        <w:trPr>
          <w:trHeight w:val="315"/>
          <w:jc w:val="center"/>
        </w:trPr>
        <w:tc>
          <w:tcPr>
            <w:tcW w:w="2694" w:type="dxa"/>
            <w:vMerge w:val="restart"/>
            <w:shd w:val="clear" w:color="auto" w:fill="C6D9F1" w:themeFill="text2" w:themeFillTint="33"/>
            <w:vAlign w:val="center"/>
          </w:tcPr>
          <w:p w:rsidR="009B5886" w:rsidRDefault="009B5886" w:rsidP="00DD0EF1">
            <w:pPr>
              <w:jc w:val="center"/>
            </w:pPr>
            <w:r w:rsidRPr="005F2166">
              <w:rPr>
                <w:b/>
              </w:rPr>
              <w:t xml:space="preserve">0т 01 до </w:t>
            </w:r>
            <w:r>
              <w:rPr>
                <w:b/>
              </w:rPr>
              <w:t>07</w:t>
            </w:r>
            <w:r w:rsidRPr="005F2166">
              <w:rPr>
                <w:b/>
              </w:rPr>
              <w:t xml:space="preserve"> недель</w:t>
            </w:r>
          </w:p>
        </w:tc>
        <w:tc>
          <w:tcPr>
            <w:tcW w:w="5673" w:type="dxa"/>
            <w:gridSpan w:val="2"/>
            <w:shd w:val="clear" w:color="auto" w:fill="C6D9F1" w:themeFill="text2" w:themeFillTint="33"/>
            <w:vAlign w:val="center"/>
          </w:tcPr>
          <w:p w:rsidR="009B5886" w:rsidRPr="005F2166" w:rsidRDefault="009B5886" w:rsidP="00DD0EF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Даты </w:t>
            </w:r>
          </w:p>
        </w:tc>
      </w:tr>
      <w:tr w:rsidR="009B5886" w:rsidTr="00DD0EF1">
        <w:trPr>
          <w:trHeight w:val="315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5886" w:rsidRDefault="009B5886" w:rsidP="00DD0EF1">
            <w:pPr>
              <w:jc w:val="center"/>
            </w:pPr>
          </w:p>
        </w:tc>
        <w:tc>
          <w:tcPr>
            <w:tcW w:w="2908" w:type="dxa"/>
            <w:shd w:val="clear" w:color="auto" w:fill="C6D9F1" w:themeFill="text2" w:themeFillTint="33"/>
            <w:vAlign w:val="center"/>
          </w:tcPr>
          <w:p w:rsidR="009B5886" w:rsidRDefault="009B5886" w:rsidP="00DD0EF1">
            <w:pPr>
              <w:jc w:val="center"/>
              <w:rPr>
                <w:b/>
              </w:rPr>
            </w:pPr>
            <w:r>
              <w:rPr>
                <w:b/>
              </w:rPr>
              <w:t>01.01.2016 - 19.06.2016</w:t>
            </w:r>
          </w:p>
          <w:p w:rsidR="009B5886" w:rsidRPr="005F2166" w:rsidRDefault="009B5886" w:rsidP="00DD0EF1">
            <w:pPr>
              <w:jc w:val="center"/>
              <w:rPr>
                <w:b/>
              </w:rPr>
            </w:pPr>
            <w:r>
              <w:rPr>
                <w:b/>
              </w:rPr>
              <w:t>17.09.2016 - 31.12.2016</w:t>
            </w:r>
          </w:p>
        </w:tc>
        <w:tc>
          <w:tcPr>
            <w:tcW w:w="2765" w:type="dxa"/>
            <w:shd w:val="clear" w:color="auto" w:fill="C6D9F1" w:themeFill="text2" w:themeFillTint="33"/>
            <w:vAlign w:val="center"/>
          </w:tcPr>
          <w:p w:rsidR="009B5886" w:rsidRPr="005F2166" w:rsidRDefault="009B5886" w:rsidP="00DD0EF1">
            <w:pPr>
              <w:jc w:val="center"/>
              <w:rPr>
                <w:b/>
              </w:rPr>
            </w:pPr>
            <w:r>
              <w:rPr>
                <w:b/>
              </w:rPr>
              <w:t>20.06 - 16.09.2016</w:t>
            </w:r>
          </w:p>
        </w:tc>
      </w:tr>
      <w:tr w:rsidR="009B5886" w:rsidTr="00DD0EF1">
        <w:trPr>
          <w:trHeight w:val="599"/>
          <w:jc w:val="center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9B5886" w:rsidRPr="005F2166" w:rsidRDefault="009B5886" w:rsidP="00DD0EF1">
            <w:pPr>
              <w:jc w:val="center"/>
              <w:rPr>
                <w:b/>
              </w:rPr>
            </w:pPr>
            <w:r w:rsidRPr="005F2166">
              <w:rPr>
                <w:b/>
                <w:lang w:val="en-US"/>
              </w:rPr>
              <w:t xml:space="preserve">20 </w:t>
            </w:r>
            <w:r w:rsidRPr="005F2166">
              <w:rPr>
                <w:b/>
              </w:rPr>
              <w:t>уроков в неделю</w:t>
            </w:r>
          </w:p>
        </w:tc>
        <w:tc>
          <w:tcPr>
            <w:tcW w:w="2908" w:type="dxa"/>
            <w:vAlign w:val="center"/>
          </w:tcPr>
          <w:p w:rsidR="009B5886" w:rsidRDefault="00706033" w:rsidP="00DD0EF1">
            <w:pPr>
              <w:jc w:val="center"/>
            </w:pPr>
            <w:r>
              <w:rPr>
                <w:lang w:val="en-US"/>
              </w:rPr>
              <w:t>240</w:t>
            </w:r>
            <w:r w:rsidR="009B5886">
              <w:t xml:space="preserve"> евро/неделя</w:t>
            </w:r>
          </w:p>
          <w:p w:rsidR="009B5886" w:rsidRDefault="009B5886" w:rsidP="00DD0EF1">
            <w:pPr>
              <w:jc w:val="center"/>
            </w:pPr>
          </w:p>
        </w:tc>
        <w:tc>
          <w:tcPr>
            <w:tcW w:w="2765" w:type="dxa"/>
            <w:vAlign w:val="center"/>
          </w:tcPr>
          <w:p w:rsidR="009B5886" w:rsidRDefault="009B5886" w:rsidP="00DD0EF1">
            <w:pPr>
              <w:jc w:val="center"/>
            </w:pPr>
            <w:r>
              <w:t>2</w:t>
            </w:r>
            <w:r w:rsidR="00706033">
              <w:rPr>
                <w:lang w:val="en-US"/>
              </w:rPr>
              <w:t>90</w:t>
            </w:r>
            <w:r>
              <w:t xml:space="preserve"> евро/неделя</w:t>
            </w:r>
          </w:p>
          <w:p w:rsidR="009B5886" w:rsidRDefault="009B5886" w:rsidP="00DD0EF1">
            <w:pPr>
              <w:jc w:val="center"/>
            </w:pPr>
          </w:p>
        </w:tc>
      </w:tr>
      <w:tr w:rsidR="009B5886" w:rsidTr="00DD0EF1">
        <w:trPr>
          <w:trHeight w:val="599"/>
          <w:jc w:val="center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9B5886" w:rsidRPr="005F2166" w:rsidRDefault="009B5886" w:rsidP="00DD0EF1">
            <w:pPr>
              <w:jc w:val="center"/>
              <w:rPr>
                <w:b/>
              </w:rPr>
            </w:pPr>
            <w:r w:rsidRPr="005F2166">
              <w:rPr>
                <w:b/>
              </w:rPr>
              <w:t>25 уроков в неделю</w:t>
            </w:r>
          </w:p>
        </w:tc>
        <w:tc>
          <w:tcPr>
            <w:tcW w:w="2908" w:type="dxa"/>
            <w:vAlign w:val="center"/>
          </w:tcPr>
          <w:p w:rsidR="009B5886" w:rsidRDefault="00706033" w:rsidP="00DD0EF1">
            <w:pPr>
              <w:jc w:val="center"/>
            </w:pPr>
            <w:r>
              <w:rPr>
                <w:lang w:val="en-US"/>
              </w:rPr>
              <w:t>360</w:t>
            </w:r>
            <w:r w:rsidR="009B5886">
              <w:t xml:space="preserve"> евро/неделя</w:t>
            </w:r>
          </w:p>
          <w:p w:rsidR="009B5886" w:rsidRDefault="009B5886" w:rsidP="00DD0EF1">
            <w:pPr>
              <w:jc w:val="center"/>
            </w:pPr>
          </w:p>
        </w:tc>
        <w:tc>
          <w:tcPr>
            <w:tcW w:w="2765" w:type="dxa"/>
            <w:vAlign w:val="center"/>
          </w:tcPr>
          <w:p w:rsidR="009B5886" w:rsidRDefault="009B5886" w:rsidP="00DD0EF1">
            <w:pPr>
              <w:jc w:val="center"/>
            </w:pPr>
            <w:r>
              <w:t>2</w:t>
            </w:r>
            <w:r w:rsidR="00706033">
              <w:rPr>
                <w:lang w:val="en-US"/>
              </w:rPr>
              <w:t>9</w:t>
            </w:r>
            <w:r>
              <w:t>5 евро/неделя</w:t>
            </w:r>
          </w:p>
          <w:p w:rsidR="009B5886" w:rsidRDefault="009B5886" w:rsidP="00DD0EF1">
            <w:pPr>
              <w:jc w:val="center"/>
            </w:pPr>
          </w:p>
        </w:tc>
      </w:tr>
      <w:tr w:rsidR="009B5886" w:rsidTr="00DD0EF1">
        <w:trPr>
          <w:trHeight w:val="669"/>
          <w:jc w:val="center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9B5886" w:rsidRPr="009B5886" w:rsidRDefault="009B5886" w:rsidP="00DD0EF1">
            <w:pPr>
              <w:jc w:val="center"/>
              <w:rPr>
                <w:b/>
              </w:rPr>
            </w:pPr>
            <w:r w:rsidRPr="009B5886">
              <w:rPr>
                <w:b/>
              </w:rPr>
              <w:t xml:space="preserve">20 </w:t>
            </w:r>
            <w:r w:rsidRPr="009B5886">
              <w:rPr>
                <w:b/>
                <w:lang w:val="en-US"/>
              </w:rPr>
              <w:t>Intensive + 10 Business</w:t>
            </w:r>
          </w:p>
        </w:tc>
        <w:tc>
          <w:tcPr>
            <w:tcW w:w="2908" w:type="dxa"/>
            <w:vAlign w:val="center"/>
          </w:tcPr>
          <w:p w:rsidR="009B5886" w:rsidRDefault="00706033" w:rsidP="00DD0EF1">
            <w:pPr>
              <w:jc w:val="center"/>
            </w:pPr>
            <w:r>
              <w:rPr>
                <w:lang w:val="en-US"/>
              </w:rPr>
              <w:t>270</w:t>
            </w:r>
            <w:r w:rsidR="009B5886">
              <w:t xml:space="preserve"> евро/неделя</w:t>
            </w:r>
          </w:p>
          <w:p w:rsidR="009B5886" w:rsidRDefault="009B5886" w:rsidP="00DD0EF1">
            <w:pPr>
              <w:jc w:val="center"/>
            </w:pPr>
          </w:p>
        </w:tc>
        <w:tc>
          <w:tcPr>
            <w:tcW w:w="2765" w:type="dxa"/>
            <w:vAlign w:val="center"/>
          </w:tcPr>
          <w:p w:rsidR="009B5886" w:rsidRDefault="00706033" w:rsidP="00DD0EF1">
            <w:pPr>
              <w:jc w:val="center"/>
            </w:pPr>
            <w:r>
              <w:rPr>
                <w:lang w:val="en-US"/>
              </w:rPr>
              <w:t>320</w:t>
            </w:r>
            <w:r w:rsidR="009B5886">
              <w:t xml:space="preserve"> евро/неделя</w:t>
            </w:r>
          </w:p>
          <w:p w:rsidR="009B5886" w:rsidRDefault="009B5886" w:rsidP="00DD0EF1">
            <w:pPr>
              <w:jc w:val="center"/>
            </w:pPr>
          </w:p>
        </w:tc>
      </w:tr>
    </w:tbl>
    <w:p w:rsidR="00FB42A1" w:rsidRDefault="00FB42A1" w:rsidP="00FB42A1">
      <w:r>
        <w:t>Учебные материалы включены в стоимость</w:t>
      </w:r>
    </w:p>
    <w:p w:rsidR="00CE2928" w:rsidRDefault="00FB42A1" w:rsidP="00FB42A1">
      <w:r>
        <w:t>Регистрационный сбор 7</w:t>
      </w:r>
      <w:r w:rsidR="007A5475">
        <w:t>5</w:t>
      </w:r>
      <w:r>
        <w:t xml:space="preserve"> евро</w:t>
      </w:r>
    </w:p>
    <w:p w:rsidR="00FB42A1" w:rsidRDefault="00FB42A1" w:rsidP="00FB42A1">
      <w:pPr>
        <w:jc w:val="center"/>
      </w:pPr>
    </w:p>
    <w:p w:rsidR="00FB42A1" w:rsidRDefault="00FB42A1" w:rsidP="00FB42A1">
      <w:pPr>
        <w:jc w:val="center"/>
        <w:rPr>
          <w:b/>
          <w:sz w:val="24"/>
          <w:szCs w:val="24"/>
        </w:rPr>
      </w:pPr>
      <w:r w:rsidRPr="00FB42A1">
        <w:rPr>
          <w:b/>
          <w:sz w:val="24"/>
          <w:szCs w:val="24"/>
        </w:rPr>
        <w:t>Индивидуальные занятия</w:t>
      </w:r>
      <w:r w:rsidRPr="009B5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One</w:t>
      </w:r>
      <w:r w:rsidRPr="009B5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to</w:t>
      </w:r>
      <w:r w:rsidRPr="009B5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One</w:t>
      </w:r>
      <w:r w:rsidRPr="00FB42A1">
        <w:rPr>
          <w:b/>
          <w:sz w:val="24"/>
          <w:szCs w:val="24"/>
        </w:rPr>
        <w:t xml:space="preserve"> (</w:t>
      </w:r>
      <w:r w:rsidRPr="00FB42A1">
        <w:rPr>
          <w:b/>
          <w:sz w:val="24"/>
          <w:szCs w:val="24"/>
          <w:lang w:val="en-US"/>
        </w:rPr>
        <w:t>A</w:t>
      </w:r>
      <w:r w:rsidRPr="009B5886">
        <w:rPr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Ind w:w="-1731" w:type="dxa"/>
        <w:tblLayout w:type="fixed"/>
        <w:tblLook w:val="04A0"/>
      </w:tblPr>
      <w:tblGrid>
        <w:gridCol w:w="2200"/>
        <w:gridCol w:w="3118"/>
        <w:gridCol w:w="3049"/>
      </w:tblGrid>
      <w:tr w:rsidR="00F25E9F" w:rsidTr="00512C9D">
        <w:trPr>
          <w:trHeight w:val="595"/>
          <w:jc w:val="center"/>
        </w:trPr>
        <w:tc>
          <w:tcPr>
            <w:tcW w:w="2200" w:type="dxa"/>
            <w:vMerge w:val="restart"/>
            <w:shd w:val="clear" w:color="auto" w:fill="C6D9F1" w:themeFill="text2" w:themeFillTint="33"/>
            <w:vAlign w:val="center"/>
          </w:tcPr>
          <w:p w:rsidR="00F25E9F" w:rsidRDefault="00F25E9F" w:rsidP="00936746">
            <w:pPr>
              <w:jc w:val="center"/>
            </w:pPr>
          </w:p>
        </w:tc>
        <w:tc>
          <w:tcPr>
            <w:tcW w:w="6167" w:type="dxa"/>
            <w:gridSpan w:val="2"/>
            <w:shd w:val="clear" w:color="auto" w:fill="C6D9F1" w:themeFill="text2" w:themeFillTint="33"/>
            <w:vAlign w:val="center"/>
          </w:tcPr>
          <w:p w:rsidR="00F25E9F" w:rsidRPr="005F2166" w:rsidRDefault="00F25E9F" w:rsidP="00F25E9F">
            <w:pPr>
              <w:jc w:val="center"/>
              <w:rPr>
                <w:b/>
              </w:rPr>
            </w:pPr>
            <w:r w:rsidRPr="005F2166">
              <w:rPr>
                <w:b/>
              </w:rPr>
              <w:t xml:space="preserve">0т 01 до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4</w:t>
            </w:r>
            <w:r w:rsidRPr="005F2166">
              <w:rPr>
                <w:b/>
              </w:rPr>
              <w:t xml:space="preserve"> недель</w:t>
            </w:r>
          </w:p>
        </w:tc>
      </w:tr>
      <w:tr w:rsidR="00F25E9F" w:rsidTr="00F25E9F">
        <w:trPr>
          <w:trHeight w:val="270"/>
          <w:jc w:val="center"/>
        </w:trPr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5E9F" w:rsidRDefault="00F25E9F" w:rsidP="00DD0EF1">
            <w:pPr>
              <w:jc w:val="center"/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25E9F" w:rsidRPr="00936746" w:rsidRDefault="00F25E9F" w:rsidP="00DD0EF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 </w:t>
            </w:r>
            <w:r>
              <w:rPr>
                <w:b/>
                <w:lang w:val="en-US"/>
              </w:rPr>
              <w:t>to 1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F25E9F" w:rsidRDefault="00F25E9F" w:rsidP="00DD0E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 to 2</w:t>
            </w:r>
          </w:p>
        </w:tc>
      </w:tr>
      <w:tr w:rsidR="00F25E9F" w:rsidTr="00F25E9F">
        <w:trPr>
          <w:trHeight w:val="599"/>
          <w:jc w:val="center"/>
        </w:trPr>
        <w:tc>
          <w:tcPr>
            <w:tcW w:w="2200" w:type="dxa"/>
            <w:shd w:val="clear" w:color="auto" w:fill="C6D9F1" w:themeFill="text2" w:themeFillTint="33"/>
            <w:vAlign w:val="center"/>
          </w:tcPr>
          <w:p w:rsidR="00F25E9F" w:rsidRPr="005F2166" w:rsidRDefault="00F25E9F" w:rsidP="00DD0EF1">
            <w:pPr>
              <w:jc w:val="center"/>
              <w:rPr>
                <w:b/>
              </w:rPr>
            </w:pPr>
            <w:r w:rsidRPr="005F2166">
              <w:rPr>
                <w:b/>
                <w:lang w:val="en-US"/>
              </w:rPr>
              <w:t xml:space="preserve">20 </w:t>
            </w:r>
            <w:r w:rsidRPr="005F2166">
              <w:rPr>
                <w:b/>
              </w:rPr>
              <w:t>уроков в неделю</w:t>
            </w:r>
          </w:p>
        </w:tc>
        <w:tc>
          <w:tcPr>
            <w:tcW w:w="3118" w:type="dxa"/>
            <w:vAlign w:val="center"/>
          </w:tcPr>
          <w:p w:rsidR="00F25E9F" w:rsidRDefault="00F25E9F" w:rsidP="00DD0EF1">
            <w:pPr>
              <w:jc w:val="center"/>
            </w:pPr>
            <w:r>
              <w:rPr>
                <w:lang w:val="en-US"/>
              </w:rPr>
              <w:t>640</w:t>
            </w:r>
            <w:r>
              <w:t xml:space="preserve"> евро/неделя</w:t>
            </w:r>
          </w:p>
        </w:tc>
        <w:tc>
          <w:tcPr>
            <w:tcW w:w="3049" w:type="dxa"/>
            <w:vAlign w:val="center"/>
          </w:tcPr>
          <w:p w:rsidR="00F25E9F" w:rsidRDefault="00F25E9F" w:rsidP="00DD0EF1">
            <w:pPr>
              <w:jc w:val="center"/>
            </w:pPr>
            <w:r>
              <w:rPr>
                <w:lang w:val="en-US"/>
              </w:rPr>
              <w:t>520</w:t>
            </w:r>
            <w:r>
              <w:t xml:space="preserve"> евро/неделя</w:t>
            </w:r>
          </w:p>
        </w:tc>
      </w:tr>
      <w:tr w:rsidR="00F25E9F" w:rsidTr="00F25E9F">
        <w:trPr>
          <w:trHeight w:val="599"/>
          <w:jc w:val="center"/>
        </w:trPr>
        <w:tc>
          <w:tcPr>
            <w:tcW w:w="2200" w:type="dxa"/>
            <w:shd w:val="clear" w:color="auto" w:fill="C6D9F1" w:themeFill="text2" w:themeFillTint="33"/>
            <w:vAlign w:val="center"/>
          </w:tcPr>
          <w:p w:rsidR="00F25E9F" w:rsidRPr="005F2166" w:rsidRDefault="00F25E9F" w:rsidP="00DD0EF1">
            <w:pPr>
              <w:jc w:val="center"/>
              <w:rPr>
                <w:b/>
              </w:rPr>
            </w:pPr>
            <w:r w:rsidRPr="005F2166">
              <w:rPr>
                <w:b/>
              </w:rPr>
              <w:t>25 уроков в неделю</w:t>
            </w:r>
          </w:p>
        </w:tc>
        <w:tc>
          <w:tcPr>
            <w:tcW w:w="3118" w:type="dxa"/>
            <w:vAlign w:val="center"/>
          </w:tcPr>
          <w:p w:rsidR="00F25E9F" w:rsidRDefault="00F25E9F" w:rsidP="00DD0EF1">
            <w:pPr>
              <w:jc w:val="center"/>
            </w:pPr>
            <w:r>
              <w:rPr>
                <w:lang w:val="en-US"/>
              </w:rPr>
              <w:t>795</w:t>
            </w:r>
            <w:r>
              <w:t xml:space="preserve"> евро/неделя</w:t>
            </w:r>
          </w:p>
        </w:tc>
        <w:tc>
          <w:tcPr>
            <w:tcW w:w="3049" w:type="dxa"/>
            <w:vAlign w:val="center"/>
          </w:tcPr>
          <w:p w:rsidR="00F25E9F" w:rsidRPr="00F25E9F" w:rsidRDefault="00F25E9F" w:rsidP="00F25E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645</w:t>
            </w:r>
            <w:r>
              <w:t xml:space="preserve"> евро/неделя</w:t>
            </w:r>
          </w:p>
        </w:tc>
      </w:tr>
      <w:tr w:rsidR="00F25E9F" w:rsidTr="00F25E9F">
        <w:trPr>
          <w:trHeight w:val="669"/>
          <w:jc w:val="center"/>
        </w:trPr>
        <w:tc>
          <w:tcPr>
            <w:tcW w:w="2200" w:type="dxa"/>
            <w:shd w:val="clear" w:color="auto" w:fill="C6D9F1" w:themeFill="text2" w:themeFillTint="33"/>
            <w:vAlign w:val="center"/>
          </w:tcPr>
          <w:p w:rsidR="00F25E9F" w:rsidRPr="005F2166" w:rsidRDefault="00F25E9F" w:rsidP="00DD0EF1">
            <w:pPr>
              <w:jc w:val="center"/>
              <w:rPr>
                <w:b/>
              </w:rPr>
            </w:pPr>
            <w:r w:rsidRPr="005F2166">
              <w:rPr>
                <w:b/>
              </w:rPr>
              <w:t>30 уроков в неделю</w:t>
            </w:r>
          </w:p>
        </w:tc>
        <w:tc>
          <w:tcPr>
            <w:tcW w:w="3118" w:type="dxa"/>
            <w:vAlign w:val="center"/>
          </w:tcPr>
          <w:p w:rsidR="00F25E9F" w:rsidRDefault="00F25E9F" w:rsidP="00DD0EF1">
            <w:pPr>
              <w:jc w:val="center"/>
            </w:pPr>
            <w:r>
              <w:rPr>
                <w:lang w:val="en-US"/>
              </w:rPr>
              <w:t>950</w:t>
            </w:r>
            <w:r>
              <w:t xml:space="preserve"> евро/неделя</w:t>
            </w:r>
          </w:p>
        </w:tc>
        <w:tc>
          <w:tcPr>
            <w:tcW w:w="3049" w:type="dxa"/>
            <w:vAlign w:val="center"/>
          </w:tcPr>
          <w:p w:rsidR="00F25E9F" w:rsidRDefault="00F25E9F" w:rsidP="00DD0EF1">
            <w:pPr>
              <w:jc w:val="center"/>
            </w:pPr>
            <w:r>
              <w:rPr>
                <w:lang w:val="en-US"/>
              </w:rPr>
              <w:t>770</w:t>
            </w:r>
            <w:r>
              <w:t xml:space="preserve"> евро/неделя</w:t>
            </w:r>
          </w:p>
        </w:tc>
      </w:tr>
      <w:tr w:rsidR="00F25E9F" w:rsidTr="00F25E9F">
        <w:trPr>
          <w:trHeight w:val="669"/>
          <w:jc w:val="center"/>
        </w:trPr>
        <w:tc>
          <w:tcPr>
            <w:tcW w:w="2200" w:type="dxa"/>
            <w:shd w:val="clear" w:color="auto" w:fill="C6D9F1" w:themeFill="text2" w:themeFillTint="33"/>
            <w:vAlign w:val="center"/>
          </w:tcPr>
          <w:p w:rsidR="00F25E9F" w:rsidRPr="00936746" w:rsidRDefault="00F25E9F" w:rsidP="00DD0E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40 </w:t>
            </w:r>
            <w:r>
              <w:rPr>
                <w:b/>
              </w:rPr>
              <w:t>уроков в неделю</w:t>
            </w:r>
          </w:p>
        </w:tc>
        <w:tc>
          <w:tcPr>
            <w:tcW w:w="3118" w:type="dxa"/>
            <w:vAlign w:val="center"/>
          </w:tcPr>
          <w:p w:rsidR="00F25E9F" w:rsidRDefault="00F25E9F" w:rsidP="00DD0EF1">
            <w:pPr>
              <w:jc w:val="center"/>
              <w:rPr>
                <w:lang w:val="en-US"/>
              </w:rPr>
            </w:pPr>
            <w:r>
              <w:t>1260 евро/неделя</w:t>
            </w:r>
          </w:p>
        </w:tc>
        <w:tc>
          <w:tcPr>
            <w:tcW w:w="3049" w:type="dxa"/>
            <w:vAlign w:val="center"/>
          </w:tcPr>
          <w:p w:rsidR="00F25E9F" w:rsidRDefault="00F25E9F" w:rsidP="00DD0EF1">
            <w:pPr>
              <w:jc w:val="center"/>
            </w:pPr>
            <w:r>
              <w:t>1020 евро/неделя</w:t>
            </w:r>
          </w:p>
        </w:tc>
      </w:tr>
    </w:tbl>
    <w:p w:rsidR="00FB42A1" w:rsidRDefault="00FB42A1" w:rsidP="00FB42A1">
      <w:r>
        <w:t>Учебные материалы включены в стоимость</w:t>
      </w:r>
    </w:p>
    <w:p w:rsidR="00BB45C1" w:rsidRPr="0006345E" w:rsidRDefault="00FB42A1" w:rsidP="00FB42A1">
      <w:r>
        <w:t>Регистрационный сбор 7</w:t>
      </w:r>
      <w:r w:rsidR="007A5475">
        <w:t>5</w:t>
      </w:r>
      <w:r>
        <w:t xml:space="preserve"> евро с человека</w:t>
      </w:r>
    </w:p>
    <w:p w:rsidR="00BB45C1" w:rsidRDefault="00BB45C1" w:rsidP="00FB42A1">
      <w:r>
        <w:lastRenderedPageBreak/>
        <w:t xml:space="preserve">*можно взять экспресс курс 20 уроков </w:t>
      </w:r>
      <w:r w:rsidR="0006345E">
        <w:t>на</w:t>
      </w:r>
      <w:r>
        <w:t xml:space="preserve"> выходные = 940 евро/неделя в низкий сезон </w:t>
      </w:r>
    </w:p>
    <w:p w:rsidR="009A19CF" w:rsidRDefault="009A19CF" w:rsidP="00FB42A1">
      <w:pPr>
        <w:jc w:val="center"/>
        <w:rPr>
          <w:b/>
          <w:sz w:val="24"/>
          <w:szCs w:val="24"/>
        </w:rPr>
      </w:pPr>
    </w:p>
    <w:p w:rsidR="00FB42A1" w:rsidRDefault="0006345E" w:rsidP="00FB42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9A19CF" w:rsidRPr="009A19CF">
        <w:rPr>
          <w:b/>
          <w:sz w:val="24"/>
          <w:szCs w:val="24"/>
        </w:rPr>
        <w:t>ндивидуальны</w:t>
      </w:r>
      <w:r>
        <w:rPr>
          <w:b/>
          <w:sz w:val="24"/>
          <w:szCs w:val="24"/>
        </w:rPr>
        <w:t xml:space="preserve">е </w:t>
      </w:r>
      <w:r w:rsidR="009A19CF" w:rsidRPr="009A19CF">
        <w:rPr>
          <w:b/>
          <w:sz w:val="24"/>
          <w:szCs w:val="24"/>
        </w:rPr>
        <w:t>занят</w:t>
      </w:r>
      <w:r>
        <w:rPr>
          <w:b/>
          <w:sz w:val="24"/>
          <w:szCs w:val="24"/>
        </w:rPr>
        <w:t xml:space="preserve">ия дополнительно к </w:t>
      </w:r>
      <w:proofErr w:type="gramStart"/>
      <w:r>
        <w:rPr>
          <w:b/>
          <w:sz w:val="24"/>
          <w:szCs w:val="24"/>
        </w:rPr>
        <w:t>групповым</w:t>
      </w:r>
      <w:proofErr w:type="gramEnd"/>
    </w:p>
    <w:tbl>
      <w:tblPr>
        <w:tblStyle w:val="a3"/>
        <w:tblW w:w="8720" w:type="dxa"/>
        <w:jc w:val="center"/>
        <w:tblInd w:w="-626" w:type="dxa"/>
        <w:tblLook w:val="04A0"/>
      </w:tblPr>
      <w:tblGrid>
        <w:gridCol w:w="1580"/>
        <w:gridCol w:w="3490"/>
        <w:gridCol w:w="3650"/>
      </w:tblGrid>
      <w:tr w:rsidR="007276A5" w:rsidTr="00405FCD">
        <w:trPr>
          <w:trHeight w:val="547"/>
          <w:jc w:val="center"/>
        </w:trPr>
        <w:tc>
          <w:tcPr>
            <w:tcW w:w="1580" w:type="dxa"/>
            <w:shd w:val="clear" w:color="auto" w:fill="C6D9F1" w:themeFill="text2" w:themeFillTint="33"/>
            <w:vAlign w:val="center"/>
          </w:tcPr>
          <w:p w:rsidR="007276A5" w:rsidRPr="00FB42A1" w:rsidRDefault="007276A5" w:rsidP="007261E3">
            <w:pPr>
              <w:jc w:val="center"/>
            </w:pPr>
          </w:p>
        </w:tc>
        <w:tc>
          <w:tcPr>
            <w:tcW w:w="3490" w:type="dxa"/>
            <w:shd w:val="clear" w:color="auto" w:fill="C6D9F1" w:themeFill="text2" w:themeFillTint="33"/>
            <w:vAlign w:val="center"/>
          </w:tcPr>
          <w:p w:rsidR="007276A5" w:rsidRDefault="007276A5" w:rsidP="00CD6D6B">
            <w:pPr>
              <w:jc w:val="center"/>
            </w:pPr>
            <w:r>
              <w:t>05</w:t>
            </w:r>
            <w:r w:rsidRPr="00CD6D6B">
              <w:t xml:space="preserve"> </w:t>
            </w:r>
            <w:r>
              <w:t>уроков в неделю</w:t>
            </w:r>
          </w:p>
        </w:tc>
        <w:tc>
          <w:tcPr>
            <w:tcW w:w="3650" w:type="dxa"/>
            <w:shd w:val="clear" w:color="auto" w:fill="C6D9F1" w:themeFill="text2" w:themeFillTint="33"/>
            <w:vAlign w:val="center"/>
          </w:tcPr>
          <w:p w:rsidR="007276A5" w:rsidRDefault="007276A5" w:rsidP="00CD6D6B">
            <w:pPr>
              <w:jc w:val="center"/>
            </w:pPr>
            <w:r>
              <w:t>10 уроков в неделю</w:t>
            </w:r>
          </w:p>
        </w:tc>
      </w:tr>
      <w:tr w:rsidR="00CD6D6B" w:rsidTr="00CD6D6B">
        <w:trPr>
          <w:trHeight w:val="485"/>
          <w:jc w:val="center"/>
        </w:trPr>
        <w:tc>
          <w:tcPr>
            <w:tcW w:w="1580" w:type="dxa"/>
            <w:shd w:val="clear" w:color="auto" w:fill="C6D9F1" w:themeFill="text2" w:themeFillTint="33"/>
            <w:vAlign w:val="center"/>
          </w:tcPr>
          <w:p w:rsidR="00CD6D6B" w:rsidRDefault="00CD6D6B" w:rsidP="007261E3">
            <w:pPr>
              <w:jc w:val="center"/>
            </w:pPr>
            <w:r>
              <w:t>Стоимость за неделю</w:t>
            </w:r>
          </w:p>
        </w:tc>
        <w:tc>
          <w:tcPr>
            <w:tcW w:w="3490" w:type="dxa"/>
            <w:vAlign w:val="center"/>
          </w:tcPr>
          <w:p w:rsidR="00CD6D6B" w:rsidRDefault="00CD6D6B" w:rsidP="007261E3">
            <w:pPr>
              <w:jc w:val="center"/>
            </w:pPr>
            <w:r>
              <w:t>175 евро/неделя</w:t>
            </w:r>
          </w:p>
          <w:p w:rsidR="00CD6D6B" w:rsidRDefault="00CD6D6B" w:rsidP="007261E3">
            <w:pPr>
              <w:jc w:val="center"/>
            </w:pPr>
          </w:p>
        </w:tc>
        <w:tc>
          <w:tcPr>
            <w:tcW w:w="3650" w:type="dxa"/>
            <w:vAlign w:val="center"/>
          </w:tcPr>
          <w:p w:rsidR="00CD6D6B" w:rsidRDefault="00CD6D6B" w:rsidP="007261E3">
            <w:pPr>
              <w:jc w:val="center"/>
            </w:pPr>
            <w:r>
              <w:t>300 евро/неделя</w:t>
            </w:r>
          </w:p>
          <w:p w:rsidR="00CD6D6B" w:rsidRDefault="00CD6D6B" w:rsidP="007261E3">
            <w:pPr>
              <w:jc w:val="center"/>
            </w:pPr>
          </w:p>
        </w:tc>
      </w:tr>
    </w:tbl>
    <w:p w:rsidR="009A19CF" w:rsidRDefault="009A19CF" w:rsidP="009A19CF">
      <w:r>
        <w:t>Учебные материалы включены в стоимость</w:t>
      </w:r>
    </w:p>
    <w:p w:rsidR="009A19CF" w:rsidRDefault="009A19CF" w:rsidP="00FB42A1">
      <w:pPr>
        <w:jc w:val="center"/>
        <w:rPr>
          <w:b/>
          <w:sz w:val="24"/>
          <w:szCs w:val="24"/>
        </w:rPr>
      </w:pPr>
    </w:p>
    <w:p w:rsidR="009A19CF" w:rsidRDefault="009A19CF" w:rsidP="00892B62">
      <w:pPr>
        <w:rPr>
          <w:b/>
          <w:sz w:val="24"/>
          <w:szCs w:val="24"/>
        </w:rPr>
      </w:pPr>
    </w:p>
    <w:p w:rsidR="00FB42A1" w:rsidRPr="00B87A02" w:rsidRDefault="00FB42A1" w:rsidP="00FB42A1">
      <w:pPr>
        <w:jc w:val="center"/>
        <w:rPr>
          <w:b/>
          <w:sz w:val="24"/>
          <w:szCs w:val="24"/>
        </w:rPr>
      </w:pPr>
      <w:r w:rsidRPr="00B87A02">
        <w:rPr>
          <w:b/>
          <w:sz w:val="24"/>
          <w:szCs w:val="24"/>
        </w:rPr>
        <w:t>Программа Родитель + Ребенок (</w:t>
      </w:r>
      <w:r w:rsidRPr="00B87A02">
        <w:rPr>
          <w:b/>
          <w:sz w:val="24"/>
          <w:szCs w:val="24"/>
          <w:lang w:val="en-US"/>
        </w:rPr>
        <w:t>PC)</w:t>
      </w:r>
    </w:p>
    <w:tbl>
      <w:tblPr>
        <w:tblStyle w:val="a3"/>
        <w:tblW w:w="0" w:type="auto"/>
        <w:tblLook w:val="04A0"/>
      </w:tblPr>
      <w:tblGrid>
        <w:gridCol w:w="4503"/>
        <w:gridCol w:w="2409"/>
        <w:gridCol w:w="2268"/>
      </w:tblGrid>
      <w:tr w:rsidR="006555E4" w:rsidTr="007261E3">
        <w:trPr>
          <w:trHeight w:val="350"/>
        </w:trPr>
        <w:tc>
          <w:tcPr>
            <w:tcW w:w="4503" w:type="dxa"/>
            <w:shd w:val="clear" w:color="auto" w:fill="C6D9F1" w:themeFill="text2" w:themeFillTint="33"/>
          </w:tcPr>
          <w:p w:rsidR="006555E4" w:rsidRDefault="006555E4" w:rsidP="00FB42A1">
            <w:pPr>
              <w:jc w:val="center"/>
            </w:pPr>
          </w:p>
        </w:tc>
        <w:tc>
          <w:tcPr>
            <w:tcW w:w="4677" w:type="dxa"/>
            <w:gridSpan w:val="2"/>
            <w:shd w:val="clear" w:color="auto" w:fill="C6D9F1" w:themeFill="text2" w:themeFillTint="33"/>
          </w:tcPr>
          <w:p w:rsidR="006555E4" w:rsidRDefault="006555E4" w:rsidP="006555E4">
            <w:pPr>
              <w:jc w:val="center"/>
            </w:pPr>
            <w:r>
              <w:t>20 уроков в неделю</w:t>
            </w:r>
          </w:p>
        </w:tc>
      </w:tr>
      <w:tr w:rsidR="006555E4" w:rsidTr="007261E3">
        <w:trPr>
          <w:trHeight w:val="35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555E4" w:rsidRDefault="006555E4" w:rsidP="00FB42A1">
            <w:pPr>
              <w:jc w:val="center"/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6555E4" w:rsidRPr="006555E4" w:rsidRDefault="006555E4" w:rsidP="00FB42A1">
            <w:pPr>
              <w:jc w:val="center"/>
            </w:pPr>
            <w:r>
              <w:t>Низкий сезон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555E4" w:rsidRDefault="006555E4" w:rsidP="006555E4">
            <w:pPr>
              <w:jc w:val="center"/>
            </w:pPr>
            <w:r>
              <w:t>Высокий сезон</w:t>
            </w:r>
          </w:p>
          <w:p w:rsidR="006555E4" w:rsidRDefault="006555E4" w:rsidP="006555E4">
            <w:pPr>
              <w:jc w:val="center"/>
            </w:pPr>
            <w:r>
              <w:t>(08.06 – 18.09.2015)</w:t>
            </w:r>
          </w:p>
        </w:tc>
      </w:tr>
      <w:tr w:rsidR="006555E4" w:rsidTr="007261E3">
        <w:trPr>
          <w:trHeight w:val="350"/>
        </w:trPr>
        <w:tc>
          <w:tcPr>
            <w:tcW w:w="4503" w:type="dxa"/>
            <w:shd w:val="clear" w:color="auto" w:fill="C6D9F1" w:themeFill="text2" w:themeFillTint="33"/>
          </w:tcPr>
          <w:p w:rsidR="006555E4" w:rsidRPr="00892B62" w:rsidRDefault="00892B62" w:rsidP="00FB42A1">
            <w:pPr>
              <w:jc w:val="center"/>
            </w:pPr>
            <w:r>
              <w:t>1 ребенок: 20 индивидуальных уроков за неделю</w:t>
            </w:r>
          </w:p>
        </w:tc>
        <w:tc>
          <w:tcPr>
            <w:tcW w:w="2409" w:type="dxa"/>
          </w:tcPr>
          <w:p w:rsidR="006555E4" w:rsidRPr="00B87A02" w:rsidRDefault="00892B62" w:rsidP="006555E4">
            <w:pPr>
              <w:jc w:val="center"/>
            </w:pPr>
            <w:r>
              <w:t>480</w:t>
            </w:r>
            <w:r w:rsidR="006555E4">
              <w:rPr>
                <w:lang w:val="en-US"/>
              </w:rPr>
              <w:t xml:space="preserve"> </w:t>
            </w:r>
            <w:r w:rsidR="006555E4">
              <w:t>евро/неделя</w:t>
            </w:r>
          </w:p>
        </w:tc>
        <w:tc>
          <w:tcPr>
            <w:tcW w:w="2268" w:type="dxa"/>
          </w:tcPr>
          <w:p w:rsidR="006555E4" w:rsidRPr="00593687" w:rsidRDefault="00106382" w:rsidP="006555E4">
            <w:pPr>
              <w:jc w:val="center"/>
              <w:rPr>
                <w:lang w:val="en-US"/>
              </w:rPr>
            </w:pPr>
            <w:r>
              <w:t>530</w:t>
            </w:r>
            <w:r w:rsidR="00593687">
              <w:rPr>
                <w:lang w:val="en-US"/>
              </w:rPr>
              <w:t xml:space="preserve"> </w:t>
            </w:r>
            <w:r w:rsidR="00593687">
              <w:t>евро/неделя</w:t>
            </w:r>
          </w:p>
        </w:tc>
      </w:tr>
      <w:tr w:rsidR="006555E4" w:rsidTr="007261E3">
        <w:trPr>
          <w:trHeight w:val="350"/>
        </w:trPr>
        <w:tc>
          <w:tcPr>
            <w:tcW w:w="4503" w:type="dxa"/>
            <w:shd w:val="clear" w:color="auto" w:fill="C6D9F1" w:themeFill="text2" w:themeFillTint="33"/>
          </w:tcPr>
          <w:p w:rsidR="006555E4" w:rsidRPr="00106382" w:rsidRDefault="00106382" w:rsidP="00FB42A1">
            <w:pPr>
              <w:jc w:val="center"/>
            </w:pPr>
            <w:r>
              <w:t>2 ребенка: 20 индивидуальных уроков за неделю</w:t>
            </w:r>
          </w:p>
        </w:tc>
        <w:tc>
          <w:tcPr>
            <w:tcW w:w="2409" w:type="dxa"/>
          </w:tcPr>
          <w:p w:rsidR="006555E4" w:rsidRPr="00B87A02" w:rsidRDefault="00106382" w:rsidP="006555E4">
            <w:pPr>
              <w:jc w:val="center"/>
              <w:rPr>
                <w:lang w:val="en-US"/>
              </w:rPr>
            </w:pPr>
            <w:r>
              <w:t>320</w:t>
            </w:r>
            <w:r w:rsidR="006555E4">
              <w:rPr>
                <w:lang w:val="en-US"/>
              </w:rPr>
              <w:t xml:space="preserve"> </w:t>
            </w:r>
            <w:r w:rsidR="006555E4">
              <w:t>евро/неделя</w:t>
            </w:r>
          </w:p>
        </w:tc>
        <w:tc>
          <w:tcPr>
            <w:tcW w:w="2268" w:type="dxa"/>
          </w:tcPr>
          <w:p w:rsidR="006555E4" w:rsidRPr="00B87A02" w:rsidRDefault="00106382" w:rsidP="006555E4">
            <w:pPr>
              <w:jc w:val="center"/>
              <w:rPr>
                <w:lang w:val="en-US"/>
              </w:rPr>
            </w:pPr>
            <w:r>
              <w:t>370</w:t>
            </w:r>
            <w:r w:rsidR="00593687">
              <w:rPr>
                <w:lang w:val="en-US"/>
              </w:rPr>
              <w:t xml:space="preserve"> </w:t>
            </w:r>
            <w:r w:rsidR="00593687">
              <w:t>евро/неделя</w:t>
            </w:r>
          </w:p>
        </w:tc>
      </w:tr>
    </w:tbl>
    <w:p w:rsidR="00B87A02" w:rsidRPr="00593687" w:rsidRDefault="00B87A02" w:rsidP="00B87A02">
      <w:r>
        <w:t xml:space="preserve">Регистрационный сбор </w:t>
      </w:r>
      <w:r w:rsidR="00593687" w:rsidRPr="00593687">
        <w:t>5</w:t>
      </w:r>
      <w:r>
        <w:t xml:space="preserve">0 евро </w:t>
      </w:r>
      <w:r w:rsidR="00D02711">
        <w:t xml:space="preserve">за </w:t>
      </w:r>
      <w:r w:rsidR="00593687">
        <w:t>учащегося</w:t>
      </w:r>
    </w:p>
    <w:p w:rsidR="00B87A02" w:rsidRDefault="00B87A02" w:rsidP="00B87A02">
      <w:r>
        <w:t>Учебные материалы включены в стоимость</w:t>
      </w:r>
    </w:p>
    <w:p w:rsidR="00B87A02" w:rsidRDefault="00B87A02" w:rsidP="00B87A02"/>
    <w:p w:rsidR="008114A9" w:rsidRDefault="008114A9" w:rsidP="00B40BB4">
      <w:pPr>
        <w:jc w:val="center"/>
        <w:rPr>
          <w:b/>
          <w:sz w:val="24"/>
          <w:szCs w:val="24"/>
        </w:rPr>
      </w:pPr>
    </w:p>
    <w:p w:rsidR="00486C32" w:rsidRDefault="00B40BB4" w:rsidP="00B40BB4">
      <w:pPr>
        <w:jc w:val="center"/>
        <w:rPr>
          <w:b/>
          <w:sz w:val="24"/>
          <w:szCs w:val="24"/>
        </w:rPr>
      </w:pPr>
      <w:r w:rsidRPr="00B40BB4">
        <w:rPr>
          <w:b/>
          <w:sz w:val="24"/>
          <w:szCs w:val="24"/>
        </w:rPr>
        <w:t>ПРОЖИВАНИЕ</w:t>
      </w:r>
    </w:p>
    <w:p w:rsidR="00E92545" w:rsidRPr="00F7626D" w:rsidRDefault="00E92545" w:rsidP="00E92545">
      <w:pPr>
        <w:jc w:val="center"/>
        <w:rPr>
          <w:b/>
        </w:rPr>
      </w:pPr>
      <w:r>
        <w:rPr>
          <w:b/>
        </w:rPr>
        <w:t>Резиденции</w:t>
      </w:r>
    </w:p>
    <w:p w:rsidR="00E92545" w:rsidRDefault="00E92545" w:rsidP="00B40BB4">
      <w:pPr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94"/>
        <w:tblW w:w="5572" w:type="pct"/>
        <w:tblLayout w:type="fixed"/>
        <w:tblLook w:val="04A0"/>
      </w:tblPr>
      <w:tblGrid>
        <w:gridCol w:w="2067"/>
        <w:gridCol w:w="958"/>
        <w:gridCol w:w="973"/>
        <w:gridCol w:w="853"/>
        <w:gridCol w:w="851"/>
        <w:gridCol w:w="990"/>
        <w:gridCol w:w="1000"/>
        <w:gridCol w:w="990"/>
        <w:gridCol w:w="992"/>
        <w:gridCol w:w="992"/>
      </w:tblGrid>
      <w:tr w:rsidR="00F7626D" w:rsidTr="00F7626D">
        <w:trPr>
          <w:trHeight w:val="336"/>
        </w:trPr>
        <w:tc>
          <w:tcPr>
            <w:tcW w:w="969" w:type="pct"/>
            <w:vMerge w:val="restart"/>
            <w:shd w:val="clear" w:color="auto" w:fill="C6D9F1" w:themeFill="text2" w:themeFillTint="33"/>
          </w:tcPr>
          <w:p w:rsidR="00F7626D" w:rsidRPr="00836991" w:rsidRDefault="00F7626D" w:rsidP="00F7626D">
            <w:pPr>
              <w:jc w:val="center"/>
              <w:rPr>
                <w:b/>
                <w:lang w:val="en-US"/>
              </w:rPr>
            </w:pPr>
            <w:r w:rsidRPr="00836991">
              <w:rPr>
                <w:b/>
              </w:rPr>
              <w:t xml:space="preserve">Резиденция </w:t>
            </w:r>
            <w:r w:rsidRPr="00836991">
              <w:rPr>
                <w:b/>
                <w:lang w:val="en-US"/>
              </w:rPr>
              <w:t>Hibernia</w:t>
            </w:r>
          </w:p>
        </w:tc>
        <w:tc>
          <w:tcPr>
            <w:tcW w:w="449" w:type="pct"/>
            <w:vMerge w:val="restart"/>
            <w:shd w:val="clear" w:color="auto" w:fill="C6D9F1" w:themeFill="text2" w:themeFillTint="33"/>
          </w:tcPr>
          <w:p w:rsidR="00F7626D" w:rsidRDefault="00F7626D" w:rsidP="00F7626D">
            <w:pPr>
              <w:jc w:val="center"/>
            </w:pPr>
            <w:r>
              <w:t>Кол-во</w:t>
            </w:r>
          </w:p>
          <w:p w:rsidR="00F7626D" w:rsidRPr="00B40BB4" w:rsidRDefault="00F7626D" w:rsidP="00F7626D">
            <w:pPr>
              <w:jc w:val="center"/>
            </w:pPr>
            <w:r>
              <w:t>недель</w:t>
            </w:r>
          </w:p>
        </w:tc>
        <w:tc>
          <w:tcPr>
            <w:tcW w:w="1719" w:type="pct"/>
            <w:gridSpan w:val="4"/>
            <w:shd w:val="clear" w:color="auto" w:fill="C6D9F1" w:themeFill="text2" w:themeFillTint="33"/>
          </w:tcPr>
          <w:p w:rsidR="00F7626D" w:rsidRPr="00B87BD9" w:rsidRDefault="00F7626D" w:rsidP="00F7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One-room STUDIO</w:t>
            </w:r>
          </w:p>
        </w:tc>
        <w:tc>
          <w:tcPr>
            <w:tcW w:w="1863" w:type="pct"/>
            <w:gridSpan w:val="4"/>
            <w:shd w:val="clear" w:color="auto" w:fill="C6D9F1" w:themeFill="text2" w:themeFillTint="33"/>
          </w:tcPr>
          <w:p w:rsidR="00F7626D" w:rsidRPr="00B87BD9" w:rsidRDefault="00F7626D" w:rsidP="00F7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Two-room STUDIO</w:t>
            </w:r>
          </w:p>
        </w:tc>
      </w:tr>
      <w:tr w:rsidR="00F7626D" w:rsidTr="00F7626D">
        <w:trPr>
          <w:trHeight w:val="299"/>
        </w:trPr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626D" w:rsidRDefault="00F7626D" w:rsidP="00F7626D">
            <w:pPr>
              <w:jc w:val="center"/>
            </w:pPr>
          </w:p>
        </w:tc>
        <w:tc>
          <w:tcPr>
            <w:tcW w:w="449" w:type="pct"/>
            <w:vMerge/>
            <w:shd w:val="clear" w:color="auto" w:fill="C6D9F1" w:themeFill="text2" w:themeFillTint="33"/>
          </w:tcPr>
          <w:p w:rsidR="00F7626D" w:rsidRDefault="00F7626D" w:rsidP="00F7626D">
            <w:pPr>
              <w:jc w:val="center"/>
            </w:pPr>
          </w:p>
        </w:tc>
        <w:tc>
          <w:tcPr>
            <w:tcW w:w="456" w:type="pct"/>
            <w:shd w:val="clear" w:color="auto" w:fill="C6D9F1" w:themeFill="text2" w:themeFillTint="33"/>
          </w:tcPr>
          <w:p w:rsidR="00F7626D" w:rsidRPr="00B87BD9" w:rsidRDefault="00F7626D" w:rsidP="00F7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SNGL</w:t>
            </w:r>
          </w:p>
        </w:tc>
        <w:tc>
          <w:tcPr>
            <w:tcW w:w="400" w:type="pct"/>
            <w:shd w:val="clear" w:color="auto" w:fill="C6D9F1" w:themeFill="text2" w:themeFillTint="33"/>
          </w:tcPr>
          <w:p w:rsidR="00F7626D" w:rsidRPr="006E13D3" w:rsidRDefault="00F7626D" w:rsidP="00F7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399" w:type="pct"/>
            <w:shd w:val="clear" w:color="auto" w:fill="C6D9F1" w:themeFill="text2" w:themeFillTint="33"/>
          </w:tcPr>
          <w:p w:rsidR="00F7626D" w:rsidRDefault="00F7626D" w:rsidP="00F7626D">
            <w:pPr>
              <w:jc w:val="center"/>
            </w:pPr>
            <w:r>
              <w:rPr>
                <w:lang w:val="en-US"/>
              </w:rPr>
              <w:t>TRPL</w:t>
            </w:r>
          </w:p>
        </w:tc>
        <w:tc>
          <w:tcPr>
            <w:tcW w:w="463" w:type="pct"/>
            <w:shd w:val="clear" w:color="auto" w:fill="C6D9F1" w:themeFill="text2" w:themeFillTint="33"/>
          </w:tcPr>
          <w:p w:rsidR="00F7626D" w:rsidRDefault="00F7626D" w:rsidP="00F7626D">
            <w:pPr>
              <w:jc w:val="center"/>
            </w:pPr>
            <w:r>
              <w:rPr>
                <w:lang w:val="en-US"/>
              </w:rPr>
              <w:t>MB*</w:t>
            </w:r>
          </w:p>
        </w:tc>
        <w:tc>
          <w:tcPr>
            <w:tcW w:w="469" w:type="pct"/>
            <w:shd w:val="clear" w:color="auto" w:fill="C6D9F1" w:themeFill="text2" w:themeFillTint="33"/>
          </w:tcPr>
          <w:p w:rsidR="00F7626D" w:rsidRDefault="00F7626D" w:rsidP="00F7626D">
            <w:pPr>
              <w:jc w:val="center"/>
            </w:pPr>
            <w:r>
              <w:rPr>
                <w:lang w:val="en-US"/>
              </w:rPr>
              <w:t>SNGL</w:t>
            </w:r>
          </w:p>
        </w:tc>
        <w:tc>
          <w:tcPr>
            <w:tcW w:w="464" w:type="pct"/>
            <w:shd w:val="clear" w:color="auto" w:fill="C6D9F1" w:themeFill="text2" w:themeFillTint="33"/>
          </w:tcPr>
          <w:p w:rsidR="00F7626D" w:rsidRPr="00B87BD9" w:rsidRDefault="00F7626D" w:rsidP="00F7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465" w:type="pct"/>
            <w:shd w:val="clear" w:color="auto" w:fill="C6D9F1" w:themeFill="text2" w:themeFillTint="33"/>
          </w:tcPr>
          <w:p w:rsidR="00F7626D" w:rsidRDefault="00F7626D" w:rsidP="00F7626D">
            <w:pPr>
              <w:jc w:val="center"/>
            </w:pPr>
            <w:r>
              <w:rPr>
                <w:lang w:val="en-US"/>
              </w:rPr>
              <w:t>TRPL</w:t>
            </w:r>
          </w:p>
        </w:tc>
        <w:tc>
          <w:tcPr>
            <w:tcW w:w="465" w:type="pct"/>
            <w:shd w:val="clear" w:color="auto" w:fill="C6D9F1" w:themeFill="text2" w:themeFillTint="33"/>
          </w:tcPr>
          <w:p w:rsidR="00F7626D" w:rsidRPr="007276A5" w:rsidRDefault="00F7626D" w:rsidP="00F76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QUAD </w:t>
            </w:r>
          </w:p>
        </w:tc>
      </w:tr>
      <w:tr w:rsidR="00F7626D" w:rsidTr="00F7626D">
        <w:trPr>
          <w:trHeight w:val="456"/>
        </w:trPr>
        <w:tc>
          <w:tcPr>
            <w:tcW w:w="969" w:type="pct"/>
            <w:vMerge w:val="restart"/>
            <w:shd w:val="clear" w:color="auto" w:fill="C6D9F1" w:themeFill="text2" w:themeFillTint="33"/>
            <w:vAlign w:val="center"/>
          </w:tcPr>
          <w:p w:rsidR="00F7626D" w:rsidRDefault="00F7626D" w:rsidP="00F7626D">
            <w:pPr>
              <w:jc w:val="center"/>
            </w:pPr>
            <w:r>
              <w:t>Низкий сезон</w:t>
            </w:r>
          </w:p>
          <w:p w:rsidR="00F7626D" w:rsidRDefault="00F7626D" w:rsidP="00F7626D">
            <w:pPr>
              <w:jc w:val="center"/>
            </w:pPr>
            <w:r>
              <w:t>01.01 – 17.06.2016</w:t>
            </w:r>
          </w:p>
          <w:p w:rsidR="00F7626D" w:rsidRDefault="00F7626D" w:rsidP="00F7626D">
            <w:r>
              <w:t>16.09 - 31.12.2016</w:t>
            </w:r>
          </w:p>
          <w:p w:rsidR="00F7626D" w:rsidRPr="00B87BD9" w:rsidRDefault="00F7626D" w:rsidP="00F7626D">
            <w:pPr>
              <w:jc w:val="center"/>
            </w:pPr>
          </w:p>
        </w:tc>
        <w:tc>
          <w:tcPr>
            <w:tcW w:w="449" w:type="pct"/>
          </w:tcPr>
          <w:p w:rsidR="00F7626D" w:rsidRDefault="00F7626D" w:rsidP="00F7626D">
            <w:pPr>
              <w:jc w:val="center"/>
            </w:pPr>
            <w:r>
              <w:t>1 - 7</w:t>
            </w:r>
          </w:p>
        </w:tc>
        <w:tc>
          <w:tcPr>
            <w:tcW w:w="456" w:type="pct"/>
            <w:vAlign w:val="center"/>
          </w:tcPr>
          <w:p w:rsidR="00F7626D" w:rsidRDefault="00F7626D" w:rsidP="00F7626D">
            <w:pPr>
              <w:jc w:val="center"/>
            </w:pPr>
            <w:r>
              <w:t>224</w:t>
            </w:r>
          </w:p>
        </w:tc>
        <w:tc>
          <w:tcPr>
            <w:tcW w:w="400" w:type="pct"/>
            <w:vAlign w:val="center"/>
          </w:tcPr>
          <w:p w:rsidR="00F7626D" w:rsidRDefault="00F7626D" w:rsidP="00F7626D">
            <w:pPr>
              <w:jc w:val="center"/>
            </w:pPr>
            <w:r>
              <w:t>140</w:t>
            </w:r>
          </w:p>
        </w:tc>
        <w:tc>
          <w:tcPr>
            <w:tcW w:w="399" w:type="pct"/>
            <w:vAlign w:val="center"/>
          </w:tcPr>
          <w:p w:rsidR="00F7626D" w:rsidRDefault="00F7626D" w:rsidP="00F7626D">
            <w:pPr>
              <w:jc w:val="center"/>
            </w:pPr>
            <w:r>
              <w:t>105</w:t>
            </w:r>
          </w:p>
        </w:tc>
        <w:tc>
          <w:tcPr>
            <w:tcW w:w="463" w:type="pct"/>
            <w:vAlign w:val="center"/>
          </w:tcPr>
          <w:p w:rsidR="00F7626D" w:rsidRDefault="00F7626D" w:rsidP="00F7626D">
            <w:pPr>
              <w:jc w:val="center"/>
            </w:pPr>
            <w:r>
              <w:t>70</w:t>
            </w:r>
          </w:p>
        </w:tc>
        <w:tc>
          <w:tcPr>
            <w:tcW w:w="469" w:type="pct"/>
            <w:vAlign w:val="center"/>
          </w:tcPr>
          <w:p w:rsidR="00F7626D" w:rsidRDefault="00F7626D" w:rsidP="00F7626D">
            <w:pPr>
              <w:jc w:val="center"/>
            </w:pPr>
            <w:r>
              <w:t>238</w:t>
            </w:r>
          </w:p>
        </w:tc>
        <w:tc>
          <w:tcPr>
            <w:tcW w:w="464" w:type="pct"/>
            <w:vAlign w:val="center"/>
          </w:tcPr>
          <w:p w:rsidR="00F7626D" w:rsidRDefault="00F7626D" w:rsidP="00F7626D">
            <w:pPr>
              <w:jc w:val="center"/>
            </w:pPr>
            <w:r>
              <w:t>154</w:t>
            </w:r>
          </w:p>
        </w:tc>
        <w:tc>
          <w:tcPr>
            <w:tcW w:w="465" w:type="pct"/>
            <w:vAlign w:val="center"/>
          </w:tcPr>
          <w:p w:rsidR="00F7626D" w:rsidRDefault="00F7626D" w:rsidP="00F7626D">
            <w:pPr>
              <w:jc w:val="center"/>
            </w:pPr>
            <w:r>
              <w:t>119</w:t>
            </w:r>
          </w:p>
        </w:tc>
        <w:tc>
          <w:tcPr>
            <w:tcW w:w="465" w:type="pct"/>
            <w:vAlign w:val="center"/>
          </w:tcPr>
          <w:p w:rsidR="00F7626D" w:rsidRDefault="00F7626D" w:rsidP="00F7626D">
            <w:pPr>
              <w:jc w:val="center"/>
            </w:pPr>
            <w:r>
              <w:t>91</w:t>
            </w:r>
          </w:p>
        </w:tc>
      </w:tr>
      <w:tr w:rsidR="00F7626D" w:rsidTr="00F7626D">
        <w:trPr>
          <w:trHeight w:val="456"/>
        </w:trPr>
        <w:tc>
          <w:tcPr>
            <w:tcW w:w="969" w:type="pct"/>
            <w:vMerge/>
            <w:shd w:val="clear" w:color="auto" w:fill="C6D9F1" w:themeFill="text2" w:themeFillTint="33"/>
            <w:vAlign w:val="center"/>
          </w:tcPr>
          <w:p w:rsidR="00F7626D" w:rsidRDefault="00F7626D" w:rsidP="00F7626D">
            <w:pPr>
              <w:jc w:val="center"/>
            </w:pPr>
          </w:p>
        </w:tc>
        <w:tc>
          <w:tcPr>
            <w:tcW w:w="449" w:type="pct"/>
          </w:tcPr>
          <w:p w:rsidR="00F7626D" w:rsidRDefault="00F7626D" w:rsidP="00F7626D">
            <w:pPr>
              <w:jc w:val="center"/>
            </w:pPr>
            <w:r>
              <w:t>8 - 23</w:t>
            </w:r>
          </w:p>
        </w:tc>
        <w:tc>
          <w:tcPr>
            <w:tcW w:w="456" w:type="pct"/>
            <w:vAlign w:val="center"/>
          </w:tcPr>
          <w:p w:rsidR="00F7626D" w:rsidRDefault="00F7626D" w:rsidP="00F7626D">
            <w:pPr>
              <w:jc w:val="center"/>
            </w:pPr>
            <w:r>
              <w:t>168</w:t>
            </w:r>
          </w:p>
        </w:tc>
        <w:tc>
          <w:tcPr>
            <w:tcW w:w="400" w:type="pct"/>
            <w:vAlign w:val="center"/>
          </w:tcPr>
          <w:p w:rsidR="00F7626D" w:rsidRDefault="00F7626D" w:rsidP="00F7626D">
            <w:pPr>
              <w:jc w:val="center"/>
            </w:pPr>
            <w:r>
              <w:t>126</w:t>
            </w:r>
          </w:p>
        </w:tc>
        <w:tc>
          <w:tcPr>
            <w:tcW w:w="399" w:type="pct"/>
            <w:vAlign w:val="center"/>
          </w:tcPr>
          <w:p w:rsidR="00F7626D" w:rsidRDefault="00F7626D" w:rsidP="00F7626D">
            <w:pPr>
              <w:jc w:val="center"/>
            </w:pPr>
            <w:r>
              <w:t>91</w:t>
            </w:r>
          </w:p>
        </w:tc>
        <w:tc>
          <w:tcPr>
            <w:tcW w:w="463" w:type="pct"/>
            <w:vAlign w:val="center"/>
          </w:tcPr>
          <w:p w:rsidR="00F7626D" w:rsidRDefault="00F7626D" w:rsidP="00F7626D">
            <w:pPr>
              <w:jc w:val="center"/>
            </w:pPr>
            <w:r>
              <w:t>63</w:t>
            </w:r>
          </w:p>
        </w:tc>
        <w:tc>
          <w:tcPr>
            <w:tcW w:w="469" w:type="pct"/>
            <w:vAlign w:val="center"/>
          </w:tcPr>
          <w:p w:rsidR="00F7626D" w:rsidRDefault="00F7626D" w:rsidP="00F7626D">
            <w:pPr>
              <w:jc w:val="center"/>
            </w:pPr>
            <w:r>
              <w:t>182</w:t>
            </w:r>
          </w:p>
        </w:tc>
        <w:tc>
          <w:tcPr>
            <w:tcW w:w="464" w:type="pct"/>
            <w:vAlign w:val="center"/>
          </w:tcPr>
          <w:p w:rsidR="00F7626D" w:rsidRDefault="00F7626D" w:rsidP="00F7626D">
            <w:pPr>
              <w:jc w:val="center"/>
            </w:pPr>
            <w:r>
              <w:t>140</w:t>
            </w:r>
          </w:p>
        </w:tc>
        <w:tc>
          <w:tcPr>
            <w:tcW w:w="465" w:type="pct"/>
            <w:vAlign w:val="center"/>
          </w:tcPr>
          <w:p w:rsidR="00F7626D" w:rsidRDefault="00F7626D" w:rsidP="00F7626D">
            <w:pPr>
              <w:jc w:val="center"/>
            </w:pPr>
            <w:r>
              <w:t>105</w:t>
            </w:r>
          </w:p>
        </w:tc>
        <w:tc>
          <w:tcPr>
            <w:tcW w:w="465" w:type="pct"/>
            <w:vAlign w:val="center"/>
          </w:tcPr>
          <w:p w:rsidR="00F7626D" w:rsidRDefault="00F7626D" w:rsidP="00F7626D">
            <w:pPr>
              <w:jc w:val="center"/>
            </w:pPr>
            <w:r>
              <w:t>77</w:t>
            </w:r>
          </w:p>
        </w:tc>
      </w:tr>
      <w:tr w:rsidR="00F7626D" w:rsidTr="00F7626D">
        <w:trPr>
          <w:trHeight w:val="456"/>
        </w:trPr>
        <w:tc>
          <w:tcPr>
            <w:tcW w:w="969" w:type="pct"/>
            <w:vMerge/>
            <w:shd w:val="clear" w:color="auto" w:fill="C6D9F1" w:themeFill="text2" w:themeFillTint="33"/>
            <w:vAlign w:val="center"/>
          </w:tcPr>
          <w:p w:rsidR="00F7626D" w:rsidRDefault="00F7626D" w:rsidP="00F7626D">
            <w:pPr>
              <w:jc w:val="center"/>
            </w:pPr>
          </w:p>
        </w:tc>
        <w:tc>
          <w:tcPr>
            <w:tcW w:w="449" w:type="pct"/>
          </w:tcPr>
          <w:p w:rsidR="00F7626D" w:rsidRDefault="00F7626D" w:rsidP="00F7626D">
            <w:pPr>
              <w:jc w:val="center"/>
            </w:pPr>
            <w:r>
              <w:t>24 +</w:t>
            </w:r>
          </w:p>
        </w:tc>
        <w:tc>
          <w:tcPr>
            <w:tcW w:w="456" w:type="pct"/>
            <w:vAlign w:val="center"/>
          </w:tcPr>
          <w:p w:rsidR="00F7626D" w:rsidRDefault="00F7626D" w:rsidP="00F7626D">
            <w:pPr>
              <w:jc w:val="center"/>
            </w:pPr>
            <w:r>
              <w:t>147</w:t>
            </w:r>
          </w:p>
        </w:tc>
        <w:tc>
          <w:tcPr>
            <w:tcW w:w="400" w:type="pct"/>
            <w:vAlign w:val="center"/>
          </w:tcPr>
          <w:p w:rsidR="00F7626D" w:rsidRDefault="00F7626D" w:rsidP="00F7626D">
            <w:pPr>
              <w:jc w:val="center"/>
            </w:pPr>
            <w:r>
              <w:t>98</w:t>
            </w:r>
          </w:p>
        </w:tc>
        <w:tc>
          <w:tcPr>
            <w:tcW w:w="399" w:type="pct"/>
            <w:vAlign w:val="center"/>
          </w:tcPr>
          <w:p w:rsidR="00F7626D" w:rsidRDefault="00F7626D" w:rsidP="00F7626D">
            <w:pPr>
              <w:jc w:val="center"/>
            </w:pPr>
            <w:r>
              <w:t>77</w:t>
            </w:r>
          </w:p>
        </w:tc>
        <w:tc>
          <w:tcPr>
            <w:tcW w:w="463" w:type="pct"/>
            <w:vAlign w:val="center"/>
          </w:tcPr>
          <w:p w:rsidR="00F7626D" w:rsidRDefault="00F7626D" w:rsidP="00F7626D">
            <w:pPr>
              <w:jc w:val="center"/>
            </w:pPr>
            <w:r>
              <w:t>56</w:t>
            </w:r>
          </w:p>
        </w:tc>
        <w:tc>
          <w:tcPr>
            <w:tcW w:w="469" w:type="pct"/>
            <w:vAlign w:val="center"/>
          </w:tcPr>
          <w:p w:rsidR="00F7626D" w:rsidRDefault="00F7626D" w:rsidP="00F7626D">
            <w:pPr>
              <w:jc w:val="center"/>
            </w:pPr>
            <w:r>
              <w:t>161</w:t>
            </w:r>
          </w:p>
        </w:tc>
        <w:tc>
          <w:tcPr>
            <w:tcW w:w="464" w:type="pct"/>
            <w:vAlign w:val="center"/>
          </w:tcPr>
          <w:p w:rsidR="00F7626D" w:rsidRDefault="00F7626D" w:rsidP="00F7626D">
            <w:pPr>
              <w:jc w:val="center"/>
            </w:pPr>
            <w:r>
              <w:t>112</w:t>
            </w:r>
          </w:p>
        </w:tc>
        <w:tc>
          <w:tcPr>
            <w:tcW w:w="465" w:type="pct"/>
            <w:vAlign w:val="center"/>
          </w:tcPr>
          <w:p w:rsidR="00F7626D" w:rsidRDefault="00F7626D" w:rsidP="00F7626D">
            <w:pPr>
              <w:jc w:val="center"/>
            </w:pPr>
            <w:r>
              <w:t>91</w:t>
            </w:r>
          </w:p>
        </w:tc>
        <w:tc>
          <w:tcPr>
            <w:tcW w:w="465" w:type="pct"/>
            <w:vAlign w:val="center"/>
          </w:tcPr>
          <w:p w:rsidR="00F7626D" w:rsidRDefault="00F7626D" w:rsidP="00F7626D">
            <w:pPr>
              <w:jc w:val="center"/>
            </w:pPr>
            <w:r>
              <w:t>70</w:t>
            </w:r>
          </w:p>
        </w:tc>
      </w:tr>
      <w:tr w:rsidR="00F7626D" w:rsidTr="00F7626D">
        <w:trPr>
          <w:trHeight w:val="481"/>
        </w:trPr>
        <w:tc>
          <w:tcPr>
            <w:tcW w:w="969" w:type="pct"/>
            <w:vMerge w:val="restart"/>
            <w:shd w:val="clear" w:color="auto" w:fill="C6D9F1" w:themeFill="text2" w:themeFillTint="33"/>
            <w:vAlign w:val="center"/>
          </w:tcPr>
          <w:p w:rsidR="00F7626D" w:rsidRDefault="00F7626D" w:rsidP="00F7626D">
            <w:pPr>
              <w:jc w:val="center"/>
            </w:pPr>
            <w:r>
              <w:t>Высокий сезон</w:t>
            </w:r>
          </w:p>
          <w:p w:rsidR="00F7626D" w:rsidRDefault="00F7626D" w:rsidP="00F7626D">
            <w:pPr>
              <w:jc w:val="center"/>
            </w:pPr>
            <w:r>
              <w:t>18.06 – 17.09.2016</w:t>
            </w:r>
          </w:p>
          <w:p w:rsidR="00F7626D" w:rsidRDefault="00F7626D" w:rsidP="00F7626D">
            <w:pPr>
              <w:jc w:val="center"/>
            </w:pPr>
          </w:p>
        </w:tc>
        <w:tc>
          <w:tcPr>
            <w:tcW w:w="449" w:type="pct"/>
          </w:tcPr>
          <w:p w:rsidR="00F7626D" w:rsidRDefault="00F7626D" w:rsidP="00F7626D">
            <w:pPr>
              <w:jc w:val="center"/>
            </w:pPr>
            <w:r>
              <w:t>1 – 7</w:t>
            </w:r>
          </w:p>
        </w:tc>
        <w:tc>
          <w:tcPr>
            <w:tcW w:w="456" w:type="pct"/>
            <w:vAlign w:val="center"/>
          </w:tcPr>
          <w:p w:rsidR="00F7626D" w:rsidRDefault="00F7626D" w:rsidP="00F7626D">
            <w:pPr>
              <w:jc w:val="center"/>
            </w:pPr>
            <w:r>
              <w:t>294</w:t>
            </w:r>
          </w:p>
        </w:tc>
        <w:tc>
          <w:tcPr>
            <w:tcW w:w="400" w:type="pct"/>
            <w:vAlign w:val="center"/>
          </w:tcPr>
          <w:p w:rsidR="00F7626D" w:rsidRDefault="00F7626D" w:rsidP="00F7626D">
            <w:pPr>
              <w:jc w:val="center"/>
            </w:pPr>
            <w:r>
              <w:t>210</w:t>
            </w:r>
          </w:p>
        </w:tc>
        <w:tc>
          <w:tcPr>
            <w:tcW w:w="399" w:type="pct"/>
            <w:vAlign w:val="center"/>
          </w:tcPr>
          <w:p w:rsidR="00F7626D" w:rsidRDefault="00F7626D" w:rsidP="00F7626D">
            <w:pPr>
              <w:jc w:val="center"/>
            </w:pPr>
            <w:r>
              <w:t>175</w:t>
            </w:r>
          </w:p>
        </w:tc>
        <w:tc>
          <w:tcPr>
            <w:tcW w:w="463" w:type="pct"/>
            <w:vAlign w:val="center"/>
          </w:tcPr>
          <w:p w:rsidR="00F7626D" w:rsidRDefault="00F7626D" w:rsidP="00F7626D">
            <w:pPr>
              <w:jc w:val="center"/>
            </w:pPr>
            <w:r>
              <w:t>140</w:t>
            </w:r>
          </w:p>
        </w:tc>
        <w:tc>
          <w:tcPr>
            <w:tcW w:w="469" w:type="pct"/>
            <w:vAlign w:val="center"/>
          </w:tcPr>
          <w:p w:rsidR="00F7626D" w:rsidRDefault="00F7626D" w:rsidP="00F7626D">
            <w:pPr>
              <w:jc w:val="center"/>
            </w:pPr>
            <w:r>
              <w:t>308</w:t>
            </w:r>
          </w:p>
        </w:tc>
        <w:tc>
          <w:tcPr>
            <w:tcW w:w="464" w:type="pct"/>
            <w:vAlign w:val="center"/>
          </w:tcPr>
          <w:p w:rsidR="00F7626D" w:rsidRDefault="00F25E9F" w:rsidP="00F7626D">
            <w:pPr>
              <w:jc w:val="center"/>
            </w:pPr>
            <w:r>
              <w:t>224</w:t>
            </w:r>
          </w:p>
        </w:tc>
        <w:tc>
          <w:tcPr>
            <w:tcW w:w="465" w:type="pct"/>
            <w:vAlign w:val="center"/>
          </w:tcPr>
          <w:p w:rsidR="00F7626D" w:rsidRDefault="00F25E9F" w:rsidP="00F7626D">
            <w:pPr>
              <w:jc w:val="center"/>
            </w:pPr>
            <w:r>
              <w:t>189</w:t>
            </w:r>
          </w:p>
        </w:tc>
        <w:tc>
          <w:tcPr>
            <w:tcW w:w="465" w:type="pct"/>
            <w:vAlign w:val="center"/>
          </w:tcPr>
          <w:p w:rsidR="00F7626D" w:rsidRDefault="00F25E9F" w:rsidP="00F7626D">
            <w:pPr>
              <w:jc w:val="center"/>
            </w:pPr>
            <w:r>
              <w:t>161</w:t>
            </w:r>
          </w:p>
        </w:tc>
      </w:tr>
      <w:tr w:rsidR="00F7626D" w:rsidTr="00F7626D">
        <w:trPr>
          <w:trHeight w:val="481"/>
        </w:trPr>
        <w:tc>
          <w:tcPr>
            <w:tcW w:w="969" w:type="pct"/>
            <w:vMerge/>
            <w:shd w:val="clear" w:color="auto" w:fill="C6D9F1" w:themeFill="text2" w:themeFillTint="33"/>
            <w:vAlign w:val="center"/>
          </w:tcPr>
          <w:p w:rsidR="00F7626D" w:rsidRDefault="00F7626D" w:rsidP="00F7626D">
            <w:pPr>
              <w:jc w:val="center"/>
            </w:pPr>
          </w:p>
        </w:tc>
        <w:tc>
          <w:tcPr>
            <w:tcW w:w="449" w:type="pct"/>
          </w:tcPr>
          <w:p w:rsidR="00F7626D" w:rsidRDefault="00F7626D" w:rsidP="00F7626D">
            <w:pPr>
              <w:jc w:val="center"/>
            </w:pPr>
            <w:r>
              <w:t>08 +</w:t>
            </w:r>
          </w:p>
        </w:tc>
        <w:tc>
          <w:tcPr>
            <w:tcW w:w="456" w:type="pct"/>
            <w:vAlign w:val="center"/>
          </w:tcPr>
          <w:p w:rsidR="00F7626D" w:rsidRDefault="00F7626D" w:rsidP="00F7626D">
            <w:pPr>
              <w:jc w:val="center"/>
            </w:pPr>
            <w:r>
              <w:t>238</w:t>
            </w:r>
          </w:p>
        </w:tc>
        <w:tc>
          <w:tcPr>
            <w:tcW w:w="400" w:type="pct"/>
            <w:vAlign w:val="center"/>
          </w:tcPr>
          <w:p w:rsidR="00F7626D" w:rsidRDefault="00F7626D" w:rsidP="00F7626D">
            <w:pPr>
              <w:jc w:val="center"/>
            </w:pPr>
            <w:r>
              <w:t>196</w:t>
            </w:r>
          </w:p>
        </w:tc>
        <w:tc>
          <w:tcPr>
            <w:tcW w:w="399" w:type="pct"/>
            <w:vAlign w:val="center"/>
          </w:tcPr>
          <w:p w:rsidR="00F7626D" w:rsidRDefault="00F7626D" w:rsidP="00F7626D">
            <w:pPr>
              <w:jc w:val="center"/>
            </w:pPr>
            <w:r>
              <w:t>147</w:t>
            </w:r>
          </w:p>
        </w:tc>
        <w:tc>
          <w:tcPr>
            <w:tcW w:w="463" w:type="pct"/>
            <w:vAlign w:val="center"/>
          </w:tcPr>
          <w:p w:rsidR="00F7626D" w:rsidRDefault="00F7626D" w:rsidP="00F7626D">
            <w:pPr>
              <w:jc w:val="center"/>
            </w:pPr>
            <w:r>
              <w:t>133</w:t>
            </w:r>
          </w:p>
        </w:tc>
        <w:tc>
          <w:tcPr>
            <w:tcW w:w="469" w:type="pct"/>
            <w:vAlign w:val="center"/>
          </w:tcPr>
          <w:p w:rsidR="00F7626D" w:rsidRDefault="00F7626D" w:rsidP="00F7626D">
            <w:pPr>
              <w:jc w:val="center"/>
            </w:pPr>
            <w:r>
              <w:t>252</w:t>
            </w:r>
          </w:p>
        </w:tc>
        <w:tc>
          <w:tcPr>
            <w:tcW w:w="464" w:type="pct"/>
            <w:vAlign w:val="center"/>
          </w:tcPr>
          <w:p w:rsidR="00F7626D" w:rsidRDefault="00F25E9F" w:rsidP="00F7626D">
            <w:pPr>
              <w:jc w:val="center"/>
            </w:pPr>
            <w:r>
              <w:t>210</w:t>
            </w:r>
          </w:p>
        </w:tc>
        <w:tc>
          <w:tcPr>
            <w:tcW w:w="465" w:type="pct"/>
            <w:vAlign w:val="center"/>
          </w:tcPr>
          <w:p w:rsidR="00F7626D" w:rsidRDefault="00F25E9F" w:rsidP="00F7626D">
            <w:pPr>
              <w:jc w:val="center"/>
            </w:pPr>
            <w:r>
              <w:t>175</w:t>
            </w:r>
          </w:p>
        </w:tc>
        <w:tc>
          <w:tcPr>
            <w:tcW w:w="465" w:type="pct"/>
            <w:vAlign w:val="center"/>
          </w:tcPr>
          <w:p w:rsidR="00F7626D" w:rsidRDefault="00F25E9F" w:rsidP="00F7626D">
            <w:pPr>
              <w:jc w:val="center"/>
            </w:pPr>
            <w:r>
              <w:t>147</w:t>
            </w:r>
          </w:p>
        </w:tc>
      </w:tr>
    </w:tbl>
    <w:p w:rsidR="00B40BB4" w:rsidRPr="00F7626D" w:rsidRDefault="00B65AA4" w:rsidP="00D02711">
      <w:pPr>
        <w:jc w:val="center"/>
        <w:rPr>
          <w:b/>
        </w:rPr>
      </w:pPr>
      <w:r>
        <w:rPr>
          <w:b/>
        </w:rPr>
        <w:t>Резиденции</w:t>
      </w:r>
    </w:p>
    <w:p w:rsidR="00B40BB4" w:rsidRPr="00F7626D" w:rsidRDefault="006A3B78" w:rsidP="006A3B78">
      <w:r>
        <w:t>Стоимость указана в евро за человека</w:t>
      </w:r>
      <w:r w:rsidR="00836991">
        <w:t xml:space="preserve"> за неделю</w:t>
      </w:r>
    </w:p>
    <w:p w:rsidR="00F7626D" w:rsidRDefault="00F7626D" w:rsidP="006A3B78">
      <w:r>
        <w:t>Возможно подселение</w:t>
      </w:r>
    </w:p>
    <w:p w:rsidR="00F7626D" w:rsidRPr="00F7626D" w:rsidRDefault="00F7626D" w:rsidP="006A3B78">
      <w:r>
        <w:t>Все номера с кухней</w:t>
      </w:r>
    </w:p>
    <w:p w:rsidR="00F7626D" w:rsidRDefault="00F7626D" w:rsidP="006A3B78">
      <w:r>
        <w:rPr>
          <w:lang w:val="en-US"/>
        </w:rPr>
        <w:t>MB</w:t>
      </w:r>
      <w:r w:rsidRPr="00F7626D">
        <w:t xml:space="preserve">* - </w:t>
      </w:r>
      <w:proofErr w:type="spellStart"/>
      <w:r>
        <w:rPr>
          <w:lang w:val="en-US"/>
        </w:rPr>
        <w:t>Multibeds</w:t>
      </w:r>
      <w:proofErr w:type="spellEnd"/>
      <w:r w:rsidRPr="00F7626D">
        <w:t xml:space="preserve"> </w:t>
      </w:r>
      <w:r>
        <w:t>(в комнате 3 - 4 двухъярусные кровати)</w:t>
      </w:r>
    </w:p>
    <w:p w:rsidR="00E92545" w:rsidRDefault="00E92545" w:rsidP="006A3B78"/>
    <w:p w:rsidR="00E92545" w:rsidRDefault="00E92545" w:rsidP="006A3B78"/>
    <w:p w:rsidR="00E92545" w:rsidRDefault="00E92545" w:rsidP="006A3B78"/>
    <w:p w:rsidR="00E92545" w:rsidRDefault="00E92545" w:rsidP="006A3B78"/>
    <w:p w:rsidR="00E92545" w:rsidRDefault="00E92545" w:rsidP="006A3B78"/>
    <w:p w:rsidR="00E92545" w:rsidRDefault="00E92545" w:rsidP="006A3B78"/>
    <w:tbl>
      <w:tblPr>
        <w:tblStyle w:val="a3"/>
        <w:tblpPr w:leftFromText="180" w:rightFromText="180" w:vertAnchor="text" w:horzAnchor="margin" w:tblpXSpec="center" w:tblpY="194"/>
        <w:tblW w:w="5572" w:type="pct"/>
        <w:tblLayout w:type="fixed"/>
        <w:tblLook w:val="04A0"/>
      </w:tblPr>
      <w:tblGrid>
        <w:gridCol w:w="2066"/>
        <w:gridCol w:w="958"/>
        <w:gridCol w:w="973"/>
        <w:gridCol w:w="1073"/>
        <w:gridCol w:w="1133"/>
        <w:gridCol w:w="992"/>
        <w:gridCol w:w="1135"/>
        <w:gridCol w:w="1135"/>
        <w:gridCol w:w="1201"/>
      </w:tblGrid>
      <w:tr w:rsidR="00E92545" w:rsidTr="00E92545">
        <w:trPr>
          <w:trHeight w:val="336"/>
        </w:trPr>
        <w:tc>
          <w:tcPr>
            <w:tcW w:w="968" w:type="pct"/>
            <w:vMerge w:val="restart"/>
            <w:shd w:val="clear" w:color="auto" w:fill="C6D9F1" w:themeFill="text2" w:themeFillTint="33"/>
          </w:tcPr>
          <w:p w:rsidR="00E92545" w:rsidRPr="00836991" w:rsidRDefault="00E92545" w:rsidP="00E92545">
            <w:pPr>
              <w:jc w:val="center"/>
              <w:rPr>
                <w:b/>
                <w:lang w:val="en-US"/>
              </w:rPr>
            </w:pPr>
            <w:r w:rsidRPr="00836991">
              <w:rPr>
                <w:b/>
              </w:rPr>
              <w:lastRenderedPageBreak/>
              <w:t xml:space="preserve">Резиденция </w:t>
            </w:r>
            <w:r>
              <w:rPr>
                <w:b/>
                <w:lang w:val="en-US"/>
              </w:rPr>
              <w:t>Campus</w:t>
            </w:r>
          </w:p>
        </w:tc>
        <w:tc>
          <w:tcPr>
            <w:tcW w:w="449" w:type="pct"/>
            <w:vMerge w:val="restart"/>
            <w:shd w:val="clear" w:color="auto" w:fill="C6D9F1" w:themeFill="text2" w:themeFillTint="33"/>
          </w:tcPr>
          <w:p w:rsidR="00E92545" w:rsidRDefault="00E92545" w:rsidP="002F0CEF">
            <w:pPr>
              <w:jc w:val="center"/>
            </w:pPr>
            <w:r>
              <w:t>Кол-во</w:t>
            </w:r>
          </w:p>
          <w:p w:rsidR="00E92545" w:rsidRPr="00B40BB4" w:rsidRDefault="00E92545" w:rsidP="002F0CEF">
            <w:pPr>
              <w:jc w:val="center"/>
            </w:pPr>
            <w:r>
              <w:t>недель</w:t>
            </w:r>
          </w:p>
        </w:tc>
        <w:tc>
          <w:tcPr>
            <w:tcW w:w="1490" w:type="pct"/>
            <w:gridSpan w:val="3"/>
            <w:shd w:val="clear" w:color="auto" w:fill="C6D9F1" w:themeFill="text2" w:themeFillTint="33"/>
          </w:tcPr>
          <w:p w:rsidR="00E92545" w:rsidRPr="00E92545" w:rsidRDefault="00E92545" w:rsidP="002F0CEF">
            <w:pPr>
              <w:jc w:val="center"/>
            </w:pPr>
            <w:r>
              <w:rPr>
                <w:lang w:val="en-US"/>
              </w:rPr>
              <w:t>STUDIO Suites (</w:t>
            </w:r>
            <w:r>
              <w:t>с кухней)</w:t>
            </w:r>
          </w:p>
        </w:tc>
        <w:tc>
          <w:tcPr>
            <w:tcW w:w="2092" w:type="pct"/>
            <w:gridSpan w:val="4"/>
            <w:shd w:val="clear" w:color="auto" w:fill="C6D9F1" w:themeFill="text2" w:themeFillTint="33"/>
          </w:tcPr>
          <w:p w:rsidR="00E92545" w:rsidRPr="00E92545" w:rsidRDefault="00E92545" w:rsidP="00E925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Bedroom </w:t>
            </w:r>
          </w:p>
        </w:tc>
      </w:tr>
      <w:tr w:rsidR="00E92545" w:rsidTr="00E92545">
        <w:trPr>
          <w:trHeight w:val="299"/>
        </w:trPr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92545" w:rsidRDefault="00E92545" w:rsidP="002F0CEF">
            <w:pPr>
              <w:jc w:val="center"/>
            </w:pPr>
          </w:p>
        </w:tc>
        <w:tc>
          <w:tcPr>
            <w:tcW w:w="449" w:type="pct"/>
            <w:vMerge/>
            <w:shd w:val="clear" w:color="auto" w:fill="C6D9F1" w:themeFill="text2" w:themeFillTint="33"/>
          </w:tcPr>
          <w:p w:rsidR="00E92545" w:rsidRDefault="00E92545" w:rsidP="002F0CEF">
            <w:pPr>
              <w:jc w:val="center"/>
            </w:pPr>
          </w:p>
        </w:tc>
        <w:tc>
          <w:tcPr>
            <w:tcW w:w="456" w:type="pct"/>
            <w:shd w:val="clear" w:color="auto" w:fill="C6D9F1" w:themeFill="text2" w:themeFillTint="33"/>
          </w:tcPr>
          <w:p w:rsidR="00E92545" w:rsidRPr="00B87BD9" w:rsidRDefault="00E92545" w:rsidP="002F0C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SNGL</w:t>
            </w:r>
          </w:p>
        </w:tc>
        <w:tc>
          <w:tcPr>
            <w:tcW w:w="503" w:type="pct"/>
            <w:shd w:val="clear" w:color="auto" w:fill="C6D9F1" w:themeFill="text2" w:themeFillTint="33"/>
          </w:tcPr>
          <w:p w:rsidR="00E92545" w:rsidRPr="006E13D3" w:rsidRDefault="00E92545" w:rsidP="002F0C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531" w:type="pct"/>
            <w:shd w:val="clear" w:color="auto" w:fill="C6D9F1" w:themeFill="text2" w:themeFillTint="33"/>
          </w:tcPr>
          <w:p w:rsidR="00E92545" w:rsidRDefault="00E92545" w:rsidP="002F0CEF">
            <w:pPr>
              <w:jc w:val="center"/>
            </w:pPr>
            <w:r>
              <w:rPr>
                <w:lang w:val="en-US"/>
              </w:rPr>
              <w:t>TRPL</w:t>
            </w:r>
          </w:p>
        </w:tc>
        <w:tc>
          <w:tcPr>
            <w:tcW w:w="465" w:type="pct"/>
            <w:shd w:val="clear" w:color="auto" w:fill="C6D9F1" w:themeFill="text2" w:themeFillTint="33"/>
          </w:tcPr>
          <w:p w:rsidR="00E92545" w:rsidRDefault="00E92545" w:rsidP="002F0CEF">
            <w:pPr>
              <w:jc w:val="center"/>
            </w:pPr>
            <w:r>
              <w:rPr>
                <w:lang w:val="en-US"/>
              </w:rPr>
              <w:t>SNGL</w:t>
            </w:r>
          </w:p>
        </w:tc>
        <w:tc>
          <w:tcPr>
            <w:tcW w:w="532" w:type="pct"/>
            <w:shd w:val="clear" w:color="auto" w:fill="C6D9F1" w:themeFill="text2" w:themeFillTint="33"/>
          </w:tcPr>
          <w:p w:rsidR="00E92545" w:rsidRPr="00B87BD9" w:rsidRDefault="00E92545" w:rsidP="002F0C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532" w:type="pct"/>
            <w:shd w:val="clear" w:color="auto" w:fill="C6D9F1" w:themeFill="text2" w:themeFillTint="33"/>
          </w:tcPr>
          <w:p w:rsidR="00E92545" w:rsidRDefault="00E92545" w:rsidP="002F0CEF">
            <w:pPr>
              <w:jc w:val="center"/>
            </w:pPr>
            <w:r>
              <w:rPr>
                <w:lang w:val="en-US"/>
              </w:rPr>
              <w:t>TRPL</w:t>
            </w:r>
          </w:p>
        </w:tc>
        <w:tc>
          <w:tcPr>
            <w:tcW w:w="563" w:type="pct"/>
            <w:shd w:val="clear" w:color="auto" w:fill="C6D9F1" w:themeFill="text2" w:themeFillTint="33"/>
          </w:tcPr>
          <w:p w:rsidR="00E92545" w:rsidRPr="007276A5" w:rsidRDefault="00E92545" w:rsidP="002F0C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MB*</w:t>
            </w:r>
          </w:p>
        </w:tc>
      </w:tr>
      <w:tr w:rsidR="00E92545" w:rsidTr="00E92545">
        <w:trPr>
          <w:trHeight w:val="456"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:rsidR="00E92545" w:rsidRDefault="00E92545" w:rsidP="002F0CEF">
            <w:pPr>
              <w:jc w:val="center"/>
            </w:pPr>
            <w:r>
              <w:t>Низкий сезон</w:t>
            </w:r>
          </w:p>
          <w:p w:rsidR="00E92545" w:rsidRDefault="00E92545" w:rsidP="00E92545">
            <w:r>
              <w:t>01.01 – 17.06.2016</w:t>
            </w:r>
          </w:p>
          <w:p w:rsidR="00E92545" w:rsidRDefault="00E92545" w:rsidP="002F0CEF">
            <w:r>
              <w:t>16.09 - 31.12.2016</w:t>
            </w:r>
          </w:p>
          <w:p w:rsidR="00E92545" w:rsidRPr="00B87BD9" w:rsidRDefault="00E92545" w:rsidP="002F0CEF">
            <w:pPr>
              <w:jc w:val="center"/>
            </w:pPr>
          </w:p>
        </w:tc>
        <w:tc>
          <w:tcPr>
            <w:tcW w:w="449" w:type="pct"/>
          </w:tcPr>
          <w:p w:rsidR="00E92545" w:rsidRDefault="00E92545" w:rsidP="002F0CEF">
            <w:pPr>
              <w:jc w:val="center"/>
            </w:pPr>
            <w:r>
              <w:t>1 - 7</w:t>
            </w:r>
          </w:p>
        </w:tc>
        <w:tc>
          <w:tcPr>
            <w:tcW w:w="456" w:type="pct"/>
            <w:vAlign w:val="center"/>
          </w:tcPr>
          <w:p w:rsidR="00E92545" w:rsidRDefault="00E92545" w:rsidP="002F0CEF">
            <w:pPr>
              <w:jc w:val="center"/>
            </w:pPr>
            <w:r>
              <w:t>252</w:t>
            </w:r>
          </w:p>
        </w:tc>
        <w:tc>
          <w:tcPr>
            <w:tcW w:w="503" w:type="pct"/>
            <w:vAlign w:val="center"/>
          </w:tcPr>
          <w:p w:rsidR="00E92545" w:rsidRDefault="001433E9" w:rsidP="002F0CEF">
            <w:pPr>
              <w:jc w:val="center"/>
            </w:pPr>
            <w:r>
              <w:t>161</w:t>
            </w:r>
          </w:p>
        </w:tc>
        <w:tc>
          <w:tcPr>
            <w:tcW w:w="531" w:type="pct"/>
            <w:vAlign w:val="center"/>
          </w:tcPr>
          <w:p w:rsidR="00E92545" w:rsidRDefault="001433E9" w:rsidP="002F0CEF">
            <w:pPr>
              <w:jc w:val="center"/>
            </w:pPr>
            <w:r>
              <w:t>119</w:t>
            </w:r>
          </w:p>
        </w:tc>
        <w:tc>
          <w:tcPr>
            <w:tcW w:w="465" w:type="pct"/>
            <w:vAlign w:val="center"/>
          </w:tcPr>
          <w:p w:rsidR="00E92545" w:rsidRDefault="00E813F0" w:rsidP="002F0CEF">
            <w:pPr>
              <w:jc w:val="center"/>
            </w:pPr>
            <w:r>
              <w:t>168</w:t>
            </w:r>
          </w:p>
        </w:tc>
        <w:tc>
          <w:tcPr>
            <w:tcW w:w="532" w:type="pct"/>
            <w:vAlign w:val="center"/>
          </w:tcPr>
          <w:p w:rsidR="00E92545" w:rsidRDefault="00E813F0" w:rsidP="002F0CEF">
            <w:pPr>
              <w:jc w:val="center"/>
            </w:pPr>
            <w:r>
              <w:t>126</w:t>
            </w:r>
          </w:p>
        </w:tc>
        <w:tc>
          <w:tcPr>
            <w:tcW w:w="532" w:type="pct"/>
            <w:vAlign w:val="center"/>
          </w:tcPr>
          <w:p w:rsidR="00E92545" w:rsidRDefault="00E813F0" w:rsidP="002F0CEF">
            <w:pPr>
              <w:jc w:val="center"/>
            </w:pPr>
            <w:r>
              <w:t>91</w:t>
            </w:r>
          </w:p>
        </w:tc>
        <w:tc>
          <w:tcPr>
            <w:tcW w:w="563" w:type="pct"/>
            <w:vAlign w:val="center"/>
          </w:tcPr>
          <w:p w:rsidR="00E92545" w:rsidRDefault="00E813F0" w:rsidP="002F0CEF">
            <w:pPr>
              <w:jc w:val="center"/>
            </w:pPr>
            <w:r>
              <w:t>77</w:t>
            </w:r>
          </w:p>
        </w:tc>
      </w:tr>
      <w:tr w:rsidR="00E92545" w:rsidTr="00E92545">
        <w:trPr>
          <w:trHeight w:val="456"/>
        </w:trPr>
        <w:tc>
          <w:tcPr>
            <w:tcW w:w="968" w:type="pct"/>
            <w:vMerge/>
            <w:shd w:val="clear" w:color="auto" w:fill="C6D9F1" w:themeFill="text2" w:themeFillTint="33"/>
            <w:vAlign w:val="center"/>
          </w:tcPr>
          <w:p w:rsidR="00E92545" w:rsidRDefault="00E92545" w:rsidP="002F0CEF">
            <w:pPr>
              <w:jc w:val="center"/>
            </w:pPr>
          </w:p>
        </w:tc>
        <w:tc>
          <w:tcPr>
            <w:tcW w:w="449" w:type="pct"/>
          </w:tcPr>
          <w:p w:rsidR="00E92545" w:rsidRDefault="00E92545" w:rsidP="002F0CEF">
            <w:pPr>
              <w:jc w:val="center"/>
            </w:pPr>
            <w:r>
              <w:t>8 - 23</w:t>
            </w:r>
          </w:p>
        </w:tc>
        <w:tc>
          <w:tcPr>
            <w:tcW w:w="456" w:type="pct"/>
            <w:vAlign w:val="center"/>
          </w:tcPr>
          <w:p w:rsidR="00E92545" w:rsidRDefault="00E92545" w:rsidP="002F0CEF">
            <w:pPr>
              <w:jc w:val="center"/>
            </w:pPr>
            <w:r>
              <w:t>196</w:t>
            </w:r>
          </w:p>
        </w:tc>
        <w:tc>
          <w:tcPr>
            <w:tcW w:w="503" w:type="pct"/>
            <w:vAlign w:val="center"/>
          </w:tcPr>
          <w:p w:rsidR="00E92545" w:rsidRDefault="001433E9" w:rsidP="002F0CEF">
            <w:pPr>
              <w:jc w:val="center"/>
            </w:pPr>
            <w:r>
              <w:t>140</w:t>
            </w:r>
          </w:p>
        </w:tc>
        <w:tc>
          <w:tcPr>
            <w:tcW w:w="531" w:type="pct"/>
            <w:vAlign w:val="center"/>
          </w:tcPr>
          <w:p w:rsidR="00E92545" w:rsidRDefault="001433E9" w:rsidP="002F0CEF">
            <w:pPr>
              <w:jc w:val="center"/>
            </w:pPr>
            <w:r>
              <w:t xml:space="preserve"> - </w:t>
            </w:r>
          </w:p>
        </w:tc>
        <w:tc>
          <w:tcPr>
            <w:tcW w:w="465" w:type="pct"/>
            <w:vAlign w:val="center"/>
          </w:tcPr>
          <w:p w:rsidR="00E92545" w:rsidRDefault="00E813F0" w:rsidP="002F0CEF">
            <w:pPr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:rsidR="00E92545" w:rsidRDefault="00E813F0" w:rsidP="002F0CEF">
            <w:pPr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:rsidR="00E92545" w:rsidRDefault="00E813F0" w:rsidP="002F0CEF">
            <w:pPr>
              <w:jc w:val="center"/>
            </w:pPr>
            <w:r>
              <w:t>-</w:t>
            </w:r>
          </w:p>
        </w:tc>
        <w:tc>
          <w:tcPr>
            <w:tcW w:w="563" w:type="pct"/>
            <w:vAlign w:val="center"/>
          </w:tcPr>
          <w:p w:rsidR="00E92545" w:rsidRDefault="00E813F0" w:rsidP="002F0CEF">
            <w:pPr>
              <w:jc w:val="center"/>
            </w:pPr>
            <w:r>
              <w:t xml:space="preserve"> -</w:t>
            </w:r>
          </w:p>
        </w:tc>
      </w:tr>
      <w:tr w:rsidR="00E92545" w:rsidTr="00E92545">
        <w:trPr>
          <w:trHeight w:val="456"/>
        </w:trPr>
        <w:tc>
          <w:tcPr>
            <w:tcW w:w="968" w:type="pct"/>
            <w:vMerge/>
            <w:shd w:val="clear" w:color="auto" w:fill="C6D9F1" w:themeFill="text2" w:themeFillTint="33"/>
            <w:vAlign w:val="center"/>
          </w:tcPr>
          <w:p w:rsidR="00E92545" w:rsidRDefault="00E92545" w:rsidP="002F0CEF">
            <w:pPr>
              <w:jc w:val="center"/>
            </w:pPr>
          </w:p>
        </w:tc>
        <w:tc>
          <w:tcPr>
            <w:tcW w:w="449" w:type="pct"/>
          </w:tcPr>
          <w:p w:rsidR="00E92545" w:rsidRDefault="00E92545" w:rsidP="002F0CEF">
            <w:pPr>
              <w:jc w:val="center"/>
            </w:pPr>
            <w:r>
              <w:t>24 +</w:t>
            </w:r>
          </w:p>
        </w:tc>
        <w:tc>
          <w:tcPr>
            <w:tcW w:w="456" w:type="pct"/>
            <w:vAlign w:val="center"/>
          </w:tcPr>
          <w:p w:rsidR="00E92545" w:rsidRDefault="00E92545" w:rsidP="002F0CEF">
            <w:pPr>
              <w:jc w:val="center"/>
            </w:pPr>
            <w:r>
              <w:t>175</w:t>
            </w:r>
          </w:p>
        </w:tc>
        <w:tc>
          <w:tcPr>
            <w:tcW w:w="503" w:type="pct"/>
            <w:vAlign w:val="center"/>
          </w:tcPr>
          <w:p w:rsidR="00E92545" w:rsidRDefault="001433E9" w:rsidP="002F0CEF">
            <w:pPr>
              <w:jc w:val="center"/>
            </w:pPr>
            <w:r>
              <w:t>119</w:t>
            </w:r>
          </w:p>
        </w:tc>
        <w:tc>
          <w:tcPr>
            <w:tcW w:w="531" w:type="pct"/>
            <w:vAlign w:val="center"/>
          </w:tcPr>
          <w:p w:rsidR="00E92545" w:rsidRDefault="001433E9" w:rsidP="002F0CEF">
            <w:pPr>
              <w:jc w:val="center"/>
            </w:pPr>
            <w:r>
              <w:t xml:space="preserve"> - </w:t>
            </w:r>
          </w:p>
        </w:tc>
        <w:tc>
          <w:tcPr>
            <w:tcW w:w="465" w:type="pct"/>
            <w:vAlign w:val="center"/>
          </w:tcPr>
          <w:p w:rsidR="00E92545" w:rsidRDefault="00E813F0" w:rsidP="002F0CEF">
            <w:pPr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:rsidR="00E92545" w:rsidRDefault="00E813F0" w:rsidP="002F0CEF">
            <w:pPr>
              <w:jc w:val="center"/>
            </w:pPr>
            <w:r>
              <w:t>-</w:t>
            </w:r>
          </w:p>
        </w:tc>
        <w:tc>
          <w:tcPr>
            <w:tcW w:w="532" w:type="pct"/>
            <w:vAlign w:val="center"/>
          </w:tcPr>
          <w:p w:rsidR="00E92545" w:rsidRDefault="00E813F0" w:rsidP="002F0CEF">
            <w:pPr>
              <w:jc w:val="center"/>
            </w:pPr>
            <w:r>
              <w:t>-</w:t>
            </w:r>
          </w:p>
        </w:tc>
        <w:tc>
          <w:tcPr>
            <w:tcW w:w="563" w:type="pct"/>
            <w:vAlign w:val="center"/>
          </w:tcPr>
          <w:p w:rsidR="00E92545" w:rsidRDefault="00E813F0" w:rsidP="002F0CEF">
            <w:pPr>
              <w:jc w:val="center"/>
            </w:pPr>
            <w:r>
              <w:t xml:space="preserve"> -</w:t>
            </w:r>
          </w:p>
        </w:tc>
      </w:tr>
      <w:tr w:rsidR="00E92545" w:rsidTr="00E92545">
        <w:trPr>
          <w:trHeight w:val="481"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:rsidR="00E92545" w:rsidRDefault="00E92545" w:rsidP="002F0CEF">
            <w:pPr>
              <w:jc w:val="center"/>
            </w:pPr>
            <w:r>
              <w:t>Высокий сезон</w:t>
            </w:r>
          </w:p>
          <w:p w:rsidR="00E92545" w:rsidRDefault="00E92545" w:rsidP="00E92545">
            <w:r>
              <w:t>18.06 – 17.09.2016</w:t>
            </w:r>
          </w:p>
          <w:p w:rsidR="00E92545" w:rsidRDefault="00E92545" w:rsidP="002F0CEF">
            <w:pPr>
              <w:jc w:val="center"/>
            </w:pPr>
          </w:p>
        </w:tc>
        <w:tc>
          <w:tcPr>
            <w:tcW w:w="449" w:type="pct"/>
          </w:tcPr>
          <w:p w:rsidR="00E92545" w:rsidRDefault="00E92545" w:rsidP="002F0CEF">
            <w:pPr>
              <w:jc w:val="center"/>
            </w:pPr>
            <w:r>
              <w:t>1 – 7</w:t>
            </w:r>
          </w:p>
        </w:tc>
        <w:tc>
          <w:tcPr>
            <w:tcW w:w="456" w:type="pct"/>
            <w:vAlign w:val="center"/>
          </w:tcPr>
          <w:p w:rsidR="00E92545" w:rsidRDefault="00E92545" w:rsidP="002F0CEF">
            <w:pPr>
              <w:jc w:val="center"/>
            </w:pPr>
            <w:r>
              <w:t>294</w:t>
            </w:r>
          </w:p>
        </w:tc>
        <w:tc>
          <w:tcPr>
            <w:tcW w:w="503" w:type="pct"/>
            <w:vAlign w:val="center"/>
          </w:tcPr>
          <w:p w:rsidR="00E92545" w:rsidRDefault="00E92545" w:rsidP="002F0CEF">
            <w:pPr>
              <w:jc w:val="center"/>
            </w:pPr>
            <w:r>
              <w:t>210</w:t>
            </w:r>
          </w:p>
        </w:tc>
        <w:tc>
          <w:tcPr>
            <w:tcW w:w="531" w:type="pct"/>
            <w:vAlign w:val="center"/>
          </w:tcPr>
          <w:p w:rsidR="00E92545" w:rsidRDefault="00E92545" w:rsidP="002F0CEF">
            <w:pPr>
              <w:jc w:val="center"/>
            </w:pPr>
            <w:r>
              <w:t>175</w:t>
            </w:r>
          </w:p>
        </w:tc>
        <w:tc>
          <w:tcPr>
            <w:tcW w:w="465" w:type="pct"/>
            <w:vAlign w:val="center"/>
          </w:tcPr>
          <w:p w:rsidR="00E92545" w:rsidRDefault="00E813F0" w:rsidP="002F0CEF">
            <w:pPr>
              <w:jc w:val="center"/>
            </w:pPr>
            <w:r>
              <w:t>238</w:t>
            </w:r>
          </w:p>
        </w:tc>
        <w:tc>
          <w:tcPr>
            <w:tcW w:w="532" w:type="pct"/>
            <w:vAlign w:val="center"/>
          </w:tcPr>
          <w:p w:rsidR="00E92545" w:rsidRDefault="00E813F0" w:rsidP="002F0CEF">
            <w:pPr>
              <w:jc w:val="center"/>
            </w:pPr>
            <w:r>
              <w:t>196</w:t>
            </w:r>
          </w:p>
        </w:tc>
        <w:tc>
          <w:tcPr>
            <w:tcW w:w="532" w:type="pct"/>
            <w:vAlign w:val="center"/>
          </w:tcPr>
          <w:p w:rsidR="00E92545" w:rsidRDefault="00E813F0" w:rsidP="002F0CEF">
            <w:pPr>
              <w:jc w:val="center"/>
            </w:pPr>
            <w:r>
              <w:t>161</w:t>
            </w:r>
          </w:p>
        </w:tc>
        <w:tc>
          <w:tcPr>
            <w:tcW w:w="563" w:type="pct"/>
            <w:vAlign w:val="center"/>
          </w:tcPr>
          <w:p w:rsidR="00E92545" w:rsidRDefault="00E813F0" w:rsidP="002F0CEF">
            <w:pPr>
              <w:jc w:val="center"/>
            </w:pPr>
            <w:r>
              <w:t>-</w:t>
            </w:r>
          </w:p>
        </w:tc>
      </w:tr>
      <w:tr w:rsidR="00E92545" w:rsidTr="00E92545">
        <w:trPr>
          <w:trHeight w:val="481"/>
        </w:trPr>
        <w:tc>
          <w:tcPr>
            <w:tcW w:w="968" w:type="pct"/>
            <w:vMerge/>
            <w:shd w:val="clear" w:color="auto" w:fill="C6D9F1" w:themeFill="text2" w:themeFillTint="33"/>
            <w:vAlign w:val="center"/>
          </w:tcPr>
          <w:p w:rsidR="00E92545" w:rsidRDefault="00E92545" w:rsidP="002F0CEF">
            <w:pPr>
              <w:jc w:val="center"/>
            </w:pPr>
          </w:p>
        </w:tc>
        <w:tc>
          <w:tcPr>
            <w:tcW w:w="449" w:type="pct"/>
          </w:tcPr>
          <w:p w:rsidR="00E92545" w:rsidRDefault="00E92545" w:rsidP="002F0CEF">
            <w:pPr>
              <w:jc w:val="center"/>
            </w:pPr>
            <w:r>
              <w:t>08 +</w:t>
            </w:r>
          </w:p>
        </w:tc>
        <w:tc>
          <w:tcPr>
            <w:tcW w:w="456" w:type="pct"/>
            <w:vAlign w:val="center"/>
          </w:tcPr>
          <w:p w:rsidR="00E92545" w:rsidRDefault="00E92545" w:rsidP="002F0CEF">
            <w:pPr>
              <w:jc w:val="center"/>
            </w:pPr>
            <w:r>
              <w:t>238</w:t>
            </w:r>
          </w:p>
        </w:tc>
        <w:tc>
          <w:tcPr>
            <w:tcW w:w="503" w:type="pct"/>
            <w:vAlign w:val="center"/>
          </w:tcPr>
          <w:p w:rsidR="00E92545" w:rsidRDefault="00E92545" w:rsidP="002F0CEF">
            <w:pPr>
              <w:jc w:val="center"/>
            </w:pPr>
            <w:r>
              <w:t>196</w:t>
            </w:r>
          </w:p>
        </w:tc>
        <w:tc>
          <w:tcPr>
            <w:tcW w:w="531" w:type="pct"/>
            <w:vAlign w:val="center"/>
          </w:tcPr>
          <w:p w:rsidR="00E92545" w:rsidRDefault="00E92545" w:rsidP="002F0CEF">
            <w:pPr>
              <w:jc w:val="center"/>
            </w:pPr>
            <w:r>
              <w:t>147</w:t>
            </w:r>
          </w:p>
        </w:tc>
        <w:tc>
          <w:tcPr>
            <w:tcW w:w="465" w:type="pct"/>
            <w:vAlign w:val="center"/>
          </w:tcPr>
          <w:p w:rsidR="00E92545" w:rsidRDefault="00E813F0" w:rsidP="002F0CEF">
            <w:pPr>
              <w:jc w:val="center"/>
            </w:pPr>
            <w:r>
              <w:t xml:space="preserve"> - </w:t>
            </w:r>
          </w:p>
        </w:tc>
        <w:tc>
          <w:tcPr>
            <w:tcW w:w="532" w:type="pct"/>
            <w:vAlign w:val="center"/>
          </w:tcPr>
          <w:p w:rsidR="00E92545" w:rsidRDefault="00E813F0" w:rsidP="002F0CEF">
            <w:pPr>
              <w:jc w:val="center"/>
            </w:pPr>
            <w:r>
              <w:t xml:space="preserve"> - </w:t>
            </w:r>
          </w:p>
        </w:tc>
        <w:tc>
          <w:tcPr>
            <w:tcW w:w="532" w:type="pct"/>
            <w:vAlign w:val="center"/>
          </w:tcPr>
          <w:p w:rsidR="00E92545" w:rsidRDefault="00E813F0" w:rsidP="002F0CEF">
            <w:pPr>
              <w:jc w:val="center"/>
            </w:pPr>
            <w:r>
              <w:t xml:space="preserve">- </w:t>
            </w:r>
          </w:p>
        </w:tc>
        <w:tc>
          <w:tcPr>
            <w:tcW w:w="563" w:type="pct"/>
            <w:vAlign w:val="center"/>
          </w:tcPr>
          <w:p w:rsidR="00E92545" w:rsidRDefault="00E813F0" w:rsidP="002F0CEF">
            <w:pPr>
              <w:jc w:val="center"/>
            </w:pPr>
            <w:r>
              <w:t xml:space="preserve"> - </w:t>
            </w:r>
          </w:p>
        </w:tc>
      </w:tr>
    </w:tbl>
    <w:p w:rsidR="00A7378D" w:rsidRDefault="00A7378D" w:rsidP="00A7378D">
      <w:r>
        <w:t>Стоимость указана в евро за человека</w:t>
      </w:r>
    </w:p>
    <w:p w:rsidR="00E92545" w:rsidRDefault="00E92545" w:rsidP="00E92545">
      <w:r>
        <w:rPr>
          <w:lang w:val="en-US"/>
        </w:rPr>
        <w:t>MB</w:t>
      </w:r>
      <w:r w:rsidRPr="00F7626D">
        <w:t xml:space="preserve">* - </w:t>
      </w:r>
      <w:proofErr w:type="spellStart"/>
      <w:r>
        <w:rPr>
          <w:lang w:val="en-US"/>
        </w:rPr>
        <w:t>Multibeds</w:t>
      </w:r>
      <w:proofErr w:type="spellEnd"/>
      <w:r w:rsidRPr="00F7626D">
        <w:t xml:space="preserve"> </w:t>
      </w:r>
      <w:r>
        <w:t xml:space="preserve">(в комнате 4 - </w:t>
      </w:r>
      <w:proofErr w:type="gramStart"/>
      <w:r>
        <w:t>5  кроватей</w:t>
      </w:r>
      <w:proofErr w:type="gramEnd"/>
      <w:r>
        <w:t>)</w:t>
      </w:r>
    </w:p>
    <w:p w:rsidR="00E92545" w:rsidRPr="00F71E9A" w:rsidRDefault="00E92545" w:rsidP="00F71E9A"/>
    <w:p w:rsidR="00F71E9A" w:rsidRPr="00E44F12" w:rsidRDefault="00F71E9A" w:rsidP="00E44F12">
      <w:pPr>
        <w:jc w:val="center"/>
        <w:rPr>
          <w:b/>
          <w:sz w:val="24"/>
          <w:szCs w:val="24"/>
        </w:rPr>
      </w:pPr>
    </w:p>
    <w:p w:rsidR="00E44F12" w:rsidRPr="00E44F12" w:rsidRDefault="00E44F12" w:rsidP="00E44F12">
      <w:pPr>
        <w:jc w:val="center"/>
        <w:rPr>
          <w:b/>
          <w:sz w:val="24"/>
          <w:szCs w:val="24"/>
        </w:rPr>
      </w:pPr>
      <w:r w:rsidRPr="00E44F12">
        <w:rPr>
          <w:b/>
          <w:sz w:val="24"/>
          <w:szCs w:val="24"/>
        </w:rPr>
        <w:t>Проживание в семье</w:t>
      </w:r>
    </w:p>
    <w:tbl>
      <w:tblPr>
        <w:tblStyle w:val="a3"/>
        <w:tblpPr w:leftFromText="180" w:rightFromText="180" w:vertAnchor="text" w:horzAnchor="margin" w:tblpXSpec="center" w:tblpY="223"/>
        <w:tblW w:w="9889" w:type="dxa"/>
        <w:tblLook w:val="04A0"/>
      </w:tblPr>
      <w:tblGrid>
        <w:gridCol w:w="2660"/>
        <w:gridCol w:w="1134"/>
        <w:gridCol w:w="1559"/>
        <w:gridCol w:w="1418"/>
        <w:gridCol w:w="1559"/>
        <w:gridCol w:w="1559"/>
      </w:tblGrid>
      <w:tr w:rsidR="00836991" w:rsidTr="00E44F12">
        <w:tc>
          <w:tcPr>
            <w:tcW w:w="2660" w:type="dxa"/>
            <w:vMerge w:val="restart"/>
            <w:shd w:val="clear" w:color="auto" w:fill="C6D9F1" w:themeFill="text2" w:themeFillTint="33"/>
            <w:vAlign w:val="center"/>
          </w:tcPr>
          <w:p w:rsidR="00836991" w:rsidRDefault="00836991" w:rsidP="00836991">
            <w:pPr>
              <w:jc w:val="center"/>
            </w:pPr>
          </w:p>
          <w:p w:rsidR="00836991" w:rsidRPr="00B753C8" w:rsidRDefault="00836991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NSTS HOMESTAYS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836991" w:rsidRDefault="00836991" w:rsidP="00836991">
            <w:pPr>
              <w:jc w:val="center"/>
            </w:pPr>
            <w:r>
              <w:t>Кол-во</w:t>
            </w:r>
          </w:p>
          <w:p w:rsidR="00836991" w:rsidRDefault="00836991" w:rsidP="00836991">
            <w:pPr>
              <w:jc w:val="center"/>
            </w:pPr>
            <w:r>
              <w:t>недель</w:t>
            </w: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836991" w:rsidRPr="00B753C8" w:rsidRDefault="00836991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HOST FAMILY</w:t>
            </w: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836991" w:rsidRPr="00B753C8" w:rsidRDefault="00836991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EXECUTIVE FAMILY</w:t>
            </w:r>
          </w:p>
        </w:tc>
      </w:tr>
      <w:tr w:rsidR="00836991" w:rsidTr="00E44F12">
        <w:tc>
          <w:tcPr>
            <w:tcW w:w="2660" w:type="dxa"/>
            <w:vMerge/>
            <w:shd w:val="clear" w:color="auto" w:fill="C6D9F1" w:themeFill="text2" w:themeFillTint="33"/>
            <w:vAlign w:val="center"/>
          </w:tcPr>
          <w:p w:rsidR="00836991" w:rsidRDefault="00836991" w:rsidP="00836991">
            <w:pPr>
              <w:jc w:val="center"/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836991" w:rsidRDefault="00836991" w:rsidP="00836991">
            <w:pPr>
              <w:jc w:val="center"/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36991" w:rsidRPr="00B753C8" w:rsidRDefault="00836991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SNGL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836991" w:rsidRPr="00B753C8" w:rsidRDefault="008F0D9F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SHARE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36991" w:rsidRPr="00B753C8" w:rsidRDefault="00836991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SNGL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36991" w:rsidRPr="00B753C8" w:rsidRDefault="008F0D9F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SHARE</w:t>
            </w:r>
          </w:p>
        </w:tc>
      </w:tr>
      <w:tr w:rsidR="00836991" w:rsidTr="00E44F12">
        <w:trPr>
          <w:trHeight w:val="417"/>
        </w:trPr>
        <w:tc>
          <w:tcPr>
            <w:tcW w:w="2660" w:type="dxa"/>
            <w:vMerge w:val="restart"/>
            <w:shd w:val="clear" w:color="auto" w:fill="C6D9F1" w:themeFill="text2" w:themeFillTint="33"/>
            <w:vAlign w:val="center"/>
          </w:tcPr>
          <w:p w:rsidR="00E44F12" w:rsidRDefault="00E44F12" w:rsidP="00836991">
            <w:pPr>
              <w:jc w:val="center"/>
            </w:pPr>
          </w:p>
          <w:p w:rsidR="00836991" w:rsidRDefault="00836991" w:rsidP="00836991">
            <w:pPr>
              <w:jc w:val="center"/>
            </w:pPr>
            <w:r>
              <w:t>Низкий сезон</w:t>
            </w:r>
          </w:p>
          <w:p w:rsidR="00DB5F1E" w:rsidRDefault="00DB5F1E" w:rsidP="00DB5F1E">
            <w:pPr>
              <w:jc w:val="center"/>
            </w:pPr>
            <w:r>
              <w:t>01.01 – 17.06.2016</w:t>
            </w:r>
          </w:p>
          <w:p w:rsidR="00DB5F1E" w:rsidRDefault="00DB5F1E" w:rsidP="00DB5F1E">
            <w:pPr>
              <w:jc w:val="center"/>
            </w:pPr>
            <w:r>
              <w:t>16.09 - 31.12.2016</w:t>
            </w:r>
          </w:p>
          <w:p w:rsidR="00836991" w:rsidRDefault="00836991" w:rsidP="00836991">
            <w:pPr>
              <w:jc w:val="center"/>
            </w:pPr>
            <w:r>
              <w:t xml:space="preserve">Стоимость на </w:t>
            </w:r>
            <w:proofErr w:type="gramStart"/>
            <w:r>
              <w:rPr>
                <w:lang w:val="en-US"/>
              </w:rPr>
              <w:t>H</w:t>
            </w:r>
            <w:proofErr w:type="gramEnd"/>
            <w:r>
              <w:t>В</w:t>
            </w:r>
          </w:p>
          <w:p w:rsidR="00E44F12" w:rsidRDefault="00E44F12" w:rsidP="008369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36991" w:rsidRPr="00E44F12" w:rsidRDefault="00836991" w:rsidP="00E44F12">
            <w:pPr>
              <w:jc w:val="center"/>
            </w:pPr>
            <w:r w:rsidRPr="00DB5F1E">
              <w:t xml:space="preserve">1 - </w:t>
            </w:r>
            <w:r w:rsidR="00E44F12">
              <w:t>7</w:t>
            </w:r>
          </w:p>
        </w:tc>
        <w:tc>
          <w:tcPr>
            <w:tcW w:w="1559" w:type="dxa"/>
            <w:vAlign w:val="center"/>
          </w:tcPr>
          <w:p w:rsidR="00836991" w:rsidRDefault="008F0D9F" w:rsidP="00836991">
            <w:pPr>
              <w:jc w:val="center"/>
            </w:pPr>
            <w:r>
              <w:t>266</w:t>
            </w:r>
          </w:p>
        </w:tc>
        <w:tc>
          <w:tcPr>
            <w:tcW w:w="1418" w:type="dxa"/>
            <w:vAlign w:val="center"/>
          </w:tcPr>
          <w:p w:rsidR="00836991" w:rsidRDefault="008F0D9F" w:rsidP="00836991">
            <w:pPr>
              <w:jc w:val="center"/>
            </w:pPr>
            <w:r>
              <w:t>203</w:t>
            </w:r>
          </w:p>
        </w:tc>
        <w:tc>
          <w:tcPr>
            <w:tcW w:w="1559" w:type="dxa"/>
            <w:vAlign w:val="center"/>
          </w:tcPr>
          <w:p w:rsidR="00836991" w:rsidRPr="00DB5F1E" w:rsidRDefault="008F0D9F" w:rsidP="00836991">
            <w:pPr>
              <w:jc w:val="center"/>
            </w:pPr>
            <w:r w:rsidRPr="00DB5F1E">
              <w:t>322</w:t>
            </w:r>
          </w:p>
        </w:tc>
        <w:tc>
          <w:tcPr>
            <w:tcW w:w="1559" w:type="dxa"/>
            <w:vAlign w:val="center"/>
          </w:tcPr>
          <w:p w:rsidR="00836991" w:rsidRPr="00DB5F1E" w:rsidRDefault="001C0C80" w:rsidP="00836991">
            <w:pPr>
              <w:jc w:val="center"/>
            </w:pPr>
            <w:r w:rsidRPr="00DB5F1E">
              <w:t>266</w:t>
            </w:r>
          </w:p>
        </w:tc>
      </w:tr>
      <w:tr w:rsidR="00836991" w:rsidTr="00E44F12">
        <w:trPr>
          <w:trHeight w:val="423"/>
        </w:trPr>
        <w:tc>
          <w:tcPr>
            <w:tcW w:w="2660" w:type="dxa"/>
            <w:vMerge/>
            <w:shd w:val="clear" w:color="auto" w:fill="C6D9F1" w:themeFill="text2" w:themeFillTint="33"/>
            <w:vAlign w:val="center"/>
          </w:tcPr>
          <w:p w:rsidR="00836991" w:rsidRDefault="00836991" w:rsidP="008369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36991" w:rsidRPr="00E44F12" w:rsidRDefault="00E44F12" w:rsidP="00E44F12">
            <w:pPr>
              <w:jc w:val="center"/>
            </w:pPr>
            <w:r>
              <w:t>8</w:t>
            </w:r>
            <w:r w:rsidR="00836991" w:rsidRPr="00DB5F1E">
              <w:t xml:space="preserve"> - </w:t>
            </w:r>
            <w:r>
              <w:t>23</w:t>
            </w:r>
          </w:p>
        </w:tc>
        <w:tc>
          <w:tcPr>
            <w:tcW w:w="1559" w:type="dxa"/>
            <w:vAlign w:val="center"/>
          </w:tcPr>
          <w:p w:rsidR="00836991" w:rsidRDefault="008F0D9F" w:rsidP="00836991">
            <w:pPr>
              <w:jc w:val="center"/>
            </w:pPr>
            <w:r>
              <w:t>238</w:t>
            </w:r>
          </w:p>
        </w:tc>
        <w:tc>
          <w:tcPr>
            <w:tcW w:w="1418" w:type="dxa"/>
            <w:vAlign w:val="center"/>
          </w:tcPr>
          <w:p w:rsidR="00836991" w:rsidRPr="00DB5F1E" w:rsidRDefault="008F0D9F" w:rsidP="00836991">
            <w:pPr>
              <w:jc w:val="center"/>
            </w:pPr>
            <w:r w:rsidRPr="00DB5F1E">
              <w:t>189</w:t>
            </w:r>
          </w:p>
        </w:tc>
        <w:tc>
          <w:tcPr>
            <w:tcW w:w="1559" w:type="dxa"/>
            <w:vAlign w:val="center"/>
          </w:tcPr>
          <w:p w:rsidR="00836991" w:rsidRPr="00DB5F1E" w:rsidRDefault="008F0D9F" w:rsidP="00836991">
            <w:pPr>
              <w:jc w:val="center"/>
            </w:pPr>
            <w:r w:rsidRPr="00DB5F1E">
              <w:t>322</w:t>
            </w:r>
          </w:p>
        </w:tc>
        <w:tc>
          <w:tcPr>
            <w:tcW w:w="1559" w:type="dxa"/>
            <w:vAlign w:val="center"/>
          </w:tcPr>
          <w:p w:rsidR="00836991" w:rsidRPr="00DB5F1E" w:rsidRDefault="001C0C80" w:rsidP="00836991">
            <w:pPr>
              <w:jc w:val="center"/>
            </w:pPr>
            <w:r w:rsidRPr="00DB5F1E">
              <w:t>266</w:t>
            </w:r>
          </w:p>
        </w:tc>
      </w:tr>
      <w:tr w:rsidR="00836991" w:rsidTr="00E44F12">
        <w:tc>
          <w:tcPr>
            <w:tcW w:w="2660" w:type="dxa"/>
            <w:vMerge/>
            <w:shd w:val="clear" w:color="auto" w:fill="C6D9F1" w:themeFill="text2" w:themeFillTint="33"/>
            <w:vAlign w:val="center"/>
          </w:tcPr>
          <w:p w:rsidR="00836991" w:rsidRDefault="00836991" w:rsidP="008369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36991" w:rsidRPr="00E44F12" w:rsidRDefault="00E44F12" w:rsidP="00836991">
            <w:pPr>
              <w:jc w:val="center"/>
            </w:pPr>
            <w:r>
              <w:t>24 +</w:t>
            </w:r>
          </w:p>
        </w:tc>
        <w:tc>
          <w:tcPr>
            <w:tcW w:w="1559" w:type="dxa"/>
            <w:vAlign w:val="center"/>
          </w:tcPr>
          <w:p w:rsidR="00836991" w:rsidRDefault="008F0D9F" w:rsidP="00836991">
            <w:pPr>
              <w:jc w:val="center"/>
            </w:pPr>
            <w:r>
              <w:t>231</w:t>
            </w:r>
          </w:p>
        </w:tc>
        <w:tc>
          <w:tcPr>
            <w:tcW w:w="1418" w:type="dxa"/>
            <w:vAlign w:val="center"/>
          </w:tcPr>
          <w:p w:rsidR="00836991" w:rsidRPr="00DB5F1E" w:rsidRDefault="008F0D9F" w:rsidP="00836991">
            <w:pPr>
              <w:jc w:val="center"/>
            </w:pPr>
            <w:r w:rsidRPr="00DB5F1E">
              <w:t>182</w:t>
            </w:r>
          </w:p>
        </w:tc>
        <w:tc>
          <w:tcPr>
            <w:tcW w:w="1559" w:type="dxa"/>
            <w:vAlign w:val="center"/>
          </w:tcPr>
          <w:p w:rsidR="00836991" w:rsidRPr="00DB5F1E" w:rsidRDefault="008F0D9F" w:rsidP="00836991">
            <w:pPr>
              <w:jc w:val="center"/>
            </w:pPr>
            <w:r w:rsidRPr="00DB5F1E">
              <w:t>322</w:t>
            </w:r>
          </w:p>
        </w:tc>
        <w:tc>
          <w:tcPr>
            <w:tcW w:w="1559" w:type="dxa"/>
            <w:vAlign w:val="center"/>
          </w:tcPr>
          <w:p w:rsidR="00836991" w:rsidRPr="00DB5F1E" w:rsidRDefault="001C0C80" w:rsidP="00836991">
            <w:pPr>
              <w:jc w:val="center"/>
            </w:pPr>
            <w:r w:rsidRPr="00DB5F1E">
              <w:t>266</w:t>
            </w:r>
          </w:p>
        </w:tc>
      </w:tr>
      <w:tr w:rsidR="00836991" w:rsidTr="00E44F12">
        <w:trPr>
          <w:trHeight w:val="442"/>
        </w:trPr>
        <w:tc>
          <w:tcPr>
            <w:tcW w:w="2660" w:type="dxa"/>
            <w:vMerge w:val="restart"/>
            <w:shd w:val="clear" w:color="auto" w:fill="C6D9F1" w:themeFill="text2" w:themeFillTint="33"/>
            <w:vAlign w:val="center"/>
          </w:tcPr>
          <w:p w:rsidR="00836991" w:rsidRDefault="00836991" w:rsidP="00836991">
            <w:pPr>
              <w:jc w:val="center"/>
            </w:pPr>
            <w:r>
              <w:t>Высокий сезон</w:t>
            </w:r>
          </w:p>
          <w:p w:rsidR="00DB5F1E" w:rsidRDefault="00DB5F1E" w:rsidP="00DB5F1E">
            <w:pPr>
              <w:jc w:val="center"/>
            </w:pPr>
            <w:r>
              <w:t>18.06 – 17.09.2016</w:t>
            </w:r>
          </w:p>
          <w:p w:rsidR="00836991" w:rsidRDefault="00836991" w:rsidP="00DB5F1E">
            <w:pPr>
              <w:jc w:val="center"/>
            </w:pPr>
            <w:r>
              <w:t xml:space="preserve">Стоимость на </w:t>
            </w:r>
            <w:proofErr w:type="gramStart"/>
            <w:r>
              <w:rPr>
                <w:lang w:val="en-US"/>
              </w:rPr>
              <w:t>H</w:t>
            </w:r>
            <w:proofErr w:type="gramEnd"/>
            <w:r>
              <w:t>В</w:t>
            </w:r>
          </w:p>
        </w:tc>
        <w:tc>
          <w:tcPr>
            <w:tcW w:w="1134" w:type="dxa"/>
            <w:vAlign w:val="center"/>
          </w:tcPr>
          <w:p w:rsidR="00836991" w:rsidRPr="00E44F12" w:rsidRDefault="00836991" w:rsidP="00E44F12">
            <w:pPr>
              <w:jc w:val="center"/>
            </w:pPr>
            <w:r w:rsidRPr="00DB5F1E">
              <w:t>1 –</w:t>
            </w:r>
            <w:r w:rsidR="00E44F12">
              <w:t xml:space="preserve"> 8</w:t>
            </w:r>
          </w:p>
        </w:tc>
        <w:tc>
          <w:tcPr>
            <w:tcW w:w="1559" w:type="dxa"/>
            <w:vAlign w:val="center"/>
          </w:tcPr>
          <w:p w:rsidR="00836991" w:rsidRPr="001C0C80" w:rsidRDefault="001C0C80" w:rsidP="00836991">
            <w:pPr>
              <w:jc w:val="center"/>
              <w:rPr>
                <w:lang w:val="en-US"/>
              </w:rPr>
            </w:pPr>
            <w:r w:rsidRPr="00DB5F1E">
              <w:t>33</w:t>
            </w:r>
            <w:r>
              <w:rPr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836991" w:rsidRPr="001C0C80" w:rsidRDefault="001C0C80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1559" w:type="dxa"/>
            <w:vAlign w:val="center"/>
          </w:tcPr>
          <w:p w:rsidR="00836991" w:rsidRPr="001C0C80" w:rsidRDefault="001C0C80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</w:t>
            </w:r>
          </w:p>
        </w:tc>
        <w:tc>
          <w:tcPr>
            <w:tcW w:w="1559" w:type="dxa"/>
            <w:vAlign w:val="center"/>
          </w:tcPr>
          <w:p w:rsidR="00836991" w:rsidRPr="001C0C80" w:rsidRDefault="001C0C80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</w:tr>
      <w:tr w:rsidR="00836991" w:rsidTr="00E44F12">
        <w:trPr>
          <w:trHeight w:val="442"/>
        </w:trPr>
        <w:tc>
          <w:tcPr>
            <w:tcW w:w="2660" w:type="dxa"/>
            <w:vMerge/>
            <w:shd w:val="clear" w:color="auto" w:fill="C6D9F1" w:themeFill="text2" w:themeFillTint="33"/>
            <w:vAlign w:val="center"/>
          </w:tcPr>
          <w:p w:rsidR="00836991" w:rsidRDefault="00836991" w:rsidP="008369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36991" w:rsidRPr="00E44F12" w:rsidRDefault="00E44F12" w:rsidP="00836991">
            <w:pPr>
              <w:jc w:val="center"/>
            </w:pPr>
            <w:r>
              <w:t>8 +</w:t>
            </w:r>
          </w:p>
        </w:tc>
        <w:tc>
          <w:tcPr>
            <w:tcW w:w="1559" w:type="dxa"/>
            <w:vAlign w:val="center"/>
          </w:tcPr>
          <w:p w:rsidR="00836991" w:rsidRPr="001C0C80" w:rsidRDefault="001C0C80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1418" w:type="dxa"/>
            <w:vAlign w:val="center"/>
          </w:tcPr>
          <w:p w:rsidR="00836991" w:rsidRPr="001C0C80" w:rsidRDefault="001C0C80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  <w:tc>
          <w:tcPr>
            <w:tcW w:w="1559" w:type="dxa"/>
            <w:vAlign w:val="center"/>
          </w:tcPr>
          <w:p w:rsidR="00836991" w:rsidRPr="001C0C80" w:rsidRDefault="001C0C80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</w:t>
            </w:r>
          </w:p>
        </w:tc>
        <w:tc>
          <w:tcPr>
            <w:tcW w:w="1559" w:type="dxa"/>
            <w:vAlign w:val="center"/>
          </w:tcPr>
          <w:p w:rsidR="00836991" w:rsidRPr="001C0C80" w:rsidRDefault="001C0C80" w:rsidP="00836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</w:tr>
    </w:tbl>
    <w:p w:rsidR="00E44F12" w:rsidRDefault="00E44F12" w:rsidP="00E44F12">
      <w:r>
        <w:t>Стоимость указана в евро за человека</w:t>
      </w:r>
    </w:p>
    <w:p w:rsidR="00610CCF" w:rsidRDefault="00610CCF" w:rsidP="00E44F12"/>
    <w:p w:rsidR="00610CCF" w:rsidRPr="00610CCF" w:rsidRDefault="00610CCF" w:rsidP="00610CCF">
      <w:pPr>
        <w:jc w:val="center"/>
        <w:rPr>
          <w:b/>
          <w:sz w:val="24"/>
          <w:szCs w:val="24"/>
        </w:rPr>
      </w:pPr>
      <w:proofErr w:type="spellStart"/>
      <w:r w:rsidRPr="00610CCF">
        <w:rPr>
          <w:b/>
          <w:sz w:val="24"/>
          <w:szCs w:val="24"/>
        </w:rPr>
        <w:t>Трансфер</w:t>
      </w:r>
      <w:proofErr w:type="spellEnd"/>
    </w:p>
    <w:tbl>
      <w:tblPr>
        <w:tblStyle w:val="a3"/>
        <w:tblW w:w="0" w:type="auto"/>
        <w:tblLook w:val="04A0"/>
      </w:tblPr>
      <w:tblGrid>
        <w:gridCol w:w="2518"/>
        <w:gridCol w:w="2197"/>
        <w:gridCol w:w="2197"/>
        <w:gridCol w:w="2268"/>
      </w:tblGrid>
      <w:tr w:rsidR="00610CCF" w:rsidTr="002F7A5D">
        <w:trPr>
          <w:trHeight w:val="35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10CCF" w:rsidRDefault="00610CCF" w:rsidP="002F0CEF">
            <w:pPr>
              <w:jc w:val="center"/>
            </w:pPr>
          </w:p>
        </w:tc>
        <w:tc>
          <w:tcPr>
            <w:tcW w:w="2197" w:type="dxa"/>
            <w:shd w:val="clear" w:color="auto" w:fill="C6D9F1" w:themeFill="text2" w:themeFillTint="33"/>
          </w:tcPr>
          <w:p w:rsidR="00610CCF" w:rsidRPr="006555E4" w:rsidRDefault="00610CCF" w:rsidP="002F0CEF">
            <w:pPr>
              <w:jc w:val="center"/>
            </w:pPr>
            <w:r>
              <w:t>1 человек</w:t>
            </w:r>
          </w:p>
        </w:tc>
        <w:tc>
          <w:tcPr>
            <w:tcW w:w="2197" w:type="dxa"/>
            <w:shd w:val="clear" w:color="auto" w:fill="C6D9F1" w:themeFill="text2" w:themeFillTint="33"/>
          </w:tcPr>
          <w:p w:rsidR="00610CCF" w:rsidRPr="006555E4" w:rsidRDefault="00610CCF" w:rsidP="002F0CEF">
            <w:pPr>
              <w:jc w:val="center"/>
            </w:pPr>
            <w:r>
              <w:t>2 человека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10CCF" w:rsidRDefault="00610CCF" w:rsidP="002F0CEF">
            <w:pPr>
              <w:jc w:val="center"/>
            </w:pPr>
            <w:r>
              <w:t>3 человека</w:t>
            </w:r>
          </w:p>
        </w:tc>
      </w:tr>
      <w:tr w:rsidR="00610CCF" w:rsidTr="004226CC">
        <w:trPr>
          <w:trHeight w:val="350"/>
        </w:trPr>
        <w:tc>
          <w:tcPr>
            <w:tcW w:w="2518" w:type="dxa"/>
            <w:shd w:val="clear" w:color="auto" w:fill="C6D9F1" w:themeFill="text2" w:themeFillTint="33"/>
          </w:tcPr>
          <w:p w:rsidR="00610CCF" w:rsidRPr="00892B62" w:rsidRDefault="00610CCF" w:rsidP="002F0CEF">
            <w:pPr>
              <w:jc w:val="center"/>
            </w:pPr>
            <w:r>
              <w:t>Встреча в аэропорту</w:t>
            </w:r>
          </w:p>
        </w:tc>
        <w:tc>
          <w:tcPr>
            <w:tcW w:w="2197" w:type="dxa"/>
          </w:tcPr>
          <w:p w:rsidR="00610CCF" w:rsidRPr="00B87A02" w:rsidRDefault="00610CCF" w:rsidP="002F0CEF">
            <w:pPr>
              <w:jc w:val="center"/>
            </w:pPr>
            <w:r>
              <w:t xml:space="preserve">30 евро </w:t>
            </w:r>
          </w:p>
        </w:tc>
        <w:tc>
          <w:tcPr>
            <w:tcW w:w="2197" w:type="dxa"/>
          </w:tcPr>
          <w:p w:rsidR="00610CCF" w:rsidRPr="00B87A02" w:rsidRDefault="00610CCF" w:rsidP="002F0CEF">
            <w:pPr>
              <w:jc w:val="center"/>
            </w:pPr>
            <w:r>
              <w:t xml:space="preserve">15 евро </w:t>
            </w:r>
          </w:p>
        </w:tc>
        <w:tc>
          <w:tcPr>
            <w:tcW w:w="2268" w:type="dxa"/>
          </w:tcPr>
          <w:p w:rsidR="00610CCF" w:rsidRPr="00610CCF" w:rsidRDefault="00610CCF" w:rsidP="002F0CEF">
            <w:pPr>
              <w:jc w:val="center"/>
            </w:pPr>
            <w:r>
              <w:t xml:space="preserve">10 евро </w:t>
            </w:r>
          </w:p>
        </w:tc>
      </w:tr>
      <w:tr w:rsidR="00610CCF" w:rsidTr="00157DCF">
        <w:trPr>
          <w:trHeight w:val="350"/>
        </w:trPr>
        <w:tc>
          <w:tcPr>
            <w:tcW w:w="2518" w:type="dxa"/>
            <w:shd w:val="clear" w:color="auto" w:fill="C6D9F1" w:themeFill="text2" w:themeFillTint="33"/>
          </w:tcPr>
          <w:p w:rsidR="00610CCF" w:rsidRPr="00106382" w:rsidRDefault="00610CCF" w:rsidP="002F0CEF">
            <w:pPr>
              <w:jc w:val="center"/>
            </w:pPr>
            <w:r>
              <w:t>Проводы в аэропорт</w:t>
            </w:r>
          </w:p>
        </w:tc>
        <w:tc>
          <w:tcPr>
            <w:tcW w:w="2197" w:type="dxa"/>
          </w:tcPr>
          <w:p w:rsidR="00610CCF" w:rsidRPr="00610CCF" w:rsidRDefault="00610CCF" w:rsidP="002F0CEF">
            <w:pPr>
              <w:jc w:val="center"/>
            </w:pPr>
            <w:r>
              <w:t xml:space="preserve">30 евро </w:t>
            </w:r>
          </w:p>
        </w:tc>
        <w:tc>
          <w:tcPr>
            <w:tcW w:w="2197" w:type="dxa"/>
          </w:tcPr>
          <w:p w:rsidR="00610CCF" w:rsidRPr="00610CCF" w:rsidRDefault="00610CCF" w:rsidP="002F0CEF">
            <w:pPr>
              <w:jc w:val="center"/>
            </w:pPr>
            <w:r>
              <w:t xml:space="preserve">15 евро </w:t>
            </w:r>
          </w:p>
        </w:tc>
        <w:tc>
          <w:tcPr>
            <w:tcW w:w="2268" w:type="dxa"/>
          </w:tcPr>
          <w:p w:rsidR="00610CCF" w:rsidRPr="00610CCF" w:rsidRDefault="00610CCF" w:rsidP="002F0CEF">
            <w:pPr>
              <w:jc w:val="center"/>
            </w:pPr>
            <w:r>
              <w:t xml:space="preserve">10 евро </w:t>
            </w:r>
          </w:p>
        </w:tc>
      </w:tr>
    </w:tbl>
    <w:p w:rsidR="00610CCF" w:rsidRDefault="00610CCF" w:rsidP="00E44F12">
      <w:r>
        <w:t>Стоимость нетто за человека</w:t>
      </w:r>
    </w:p>
    <w:p w:rsidR="00B753C8" w:rsidRDefault="00B753C8" w:rsidP="006A3B78">
      <w:pPr>
        <w:rPr>
          <w:lang w:val="en-US"/>
        </w:rPr>
      </w:pPr>
    </w:p>
    <w:p w:rsidR="00B753C8" w:rsidRPr="00E44F12" w:rsidRDefault="00E44F12" w:rsidP="00E44F12">
      <w:pPr>
        <w:jc w:val="center"/>
        <w:rPr>
          <w:b/>
          <w:color w:val="FF0000"/>
          <w:sz w:val="28"/>
          <w:szCs w:val="28"/>
        </w:rPr>
      </w:pPr>
      <w:r w:rsidRPr="00E44F12">
        <w:rPr>
          <w:b/>
          <w:color w:val="FF0000"/>
          <w:sz w:val="28"/>
          <w:szCs w:val="28"/>
        </w:rPr>
        <w:t>Комиссия</w:t>
      </w:r>
      <w:r w:rsidR="001C0C80">
        <w:rPr>
          <w:b/>
          <w:color w:val="FF0000"/>
          <w:sz w:val="28"/>
          <w:szCs w:val="28"/>
        </w:rPr>
        <w:t xml:space="preserve"> на обучение и проживание </w:t>
      </w:r>
      <w:r w:rsidRPr="00E44F12">
        <w:rPr>
          <w:b/>
          <w:color w:val="FF0000"/>
          <w:sz w:val="28"/>
          <w:szCs w:val="28"/>
        </w:rPr>
        <w:t xml:space="preserve"> 5%</w:t>
      </w:r>
    </w:p>
    <w:p w:rsidR="00B65AA4" w:rsidRDefault="001C0C80" w:rsidP="006A3B78">
      <w:r>
        <w:t xml:space="preserve">Формула расчета </w:t>
      </w:r>
    </w:p>
    <w:p w:rsidR="001C0C80" w:rsidRDefault="001C0C80" w:rsidP="006A3B78">
      <w:r>
        <w:t xml:space="preserve">Курс обучения </w:t>
      </w:r>
      <w:proofErr w:type="spellStart"/>
      <w:proofErr w:type="gramStart"/>
      <w:r>
        <w:t>х</w:t>
      </w:r>
      <w:proofErr w:type="spellEnd"/>
      <w:proofErr w:type="gramEnd"/>
      <w:r>
        <w:t xml:space="preserve"> на количество недель</w:t>
      </w:r>
    </w:p>
    <w:p w:rsidR="001C0C80" w:rsidRDefault="001C0C80" w:rsidP="006A3B78">
      <w:r>
        <w:t>+ регистрационный сбор 75 евро (нетто)</w:t>
      </w:r>
    </w:p>
    <w:p w:rsidR="001C0C80" w:rsidRDefault="00610CCF" w:rsidP="006A3B78">
      <w:r>
        <w:t xml:space="preserve">+ проживание </w:t>
      </w:r>
      <w:proofErr w:type="spellStart"/>
      <w:r>
        <w:t>х</w:t>
      </w:r>
      <w:proofErr w:type="spellEnd"/>
      <w:r>
        <w:t xml:space="preserve"> на количество недель (или </w:t>
      </w:r>
      <w:proofErr w:type="gramStart"/>
      <w:r>
        <w:t>готовы</w:t>
      </w:r>
      <w:proofErr w:type="gramEnd"/>
      <w:r>
        <w:t xml:space="preserve"> пакет «Отдых на море» с сайта)</w:t>
      </w:r>
    </w:p>
    <w:p w:rsidR="00610CCF" w:rsidRDefault="00610CCF" w:rsidP="006A3B78">
      <w:r>
        <w:t xml:space="preserve">+  </w:t>
      </w:r>
      <w:proofErr w:type="spellStart"/>
      <w:r>
        <w:t>трансфер</w:t>
      </w:r>
      <w:proofErr w:type="spellEnd"/>
      <w:r>
        <w:t xml:space="preserve">  (по желанию, если проживание в семье, то обязательно) нетто</w:t>
      </w:r>
    </w:p>
    <w:p w:rsidR="00610CCF" w:rsidRDefault="00610CCF" w:rsidP="006A3B78">
      <w:r>
        <w:t>+  мед. Страховка 1 евро в день с человека (нетто)</w:t>
      </w:r>
    </w:p>
    <w:p w:rsidR="00610CCF" w:rsidRDefault="00610CCF" w:rsidP="006A3B78">
      <w:r>
        <w:t>+  Перелет (стоимость билета от 350 евро) - нетто</w:t>
      </w:r>
    </w:p>
    <w:p w:rsidR="00610CCF" w:rsidRDefault="00610CCF" w:rsidP="006A3B78"/>
    <w:sectPr w:rsidR="00610CCF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3F" w:rsidRDefault="0018453F" w:rsidP="00B87A02">
      <w:pPr>
        <w:spacing w:line="240" w:lineRule="auto"/>
      </w:pPr>
      <w:r>
        <w:separator/>
      </w:r>
    </w:p>
  </w:endnote>
  <w:endnote w:type="continuationSeparator" w:id="0">
    <w:p w:rsidR="0018453F" w:rsidRDefault="0018453F" w:rsidP="00B87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3F" w:rsidRDefault="0018453F" w:rsidP="00B87A02">
      <w:pPr>
        <w:spacing w:line="240" w:lineRule="auto"/>
      </w:pPr>
      <w:r>
        <w:separator/>
      </w:r>
    </w:p>
  </w:footnote>
  <w:footnote w:type="continuationSeparator" w:id="0">
    <w:p w:rsidR="0018453F" w:rsidRDefault="0018453F" w:rsidP="00B87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7B9D"/>
    <w:multiLevelType w:val="multilevel"/>
    <w:tmpl w:val="DC2642B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947"/>
    <w:rsid w:val="00011593"/>
    <w:rsid w:val="00020181"/>
    <w:rsid w:val="000261CD"/>
    <w:rsid w:val="0006345E"/>
    <w:rsid w:val="00072B42"/>
    <w:rsid w:val="000A36FF"/>
    <w:rsid w:val="00106382"/>
    <w:rsid w:val="001433E9"/>
    <w:rsid w:val="0018453F"/>
    <w:rsid w:val="00192F41"/>
    <w:rsid w:val="001C0C80"/>
    <w:rsid w:val="0029003F"/>
    <w:rsid w:val="0029025B"/>
    <w:rsid w:val="002E0098"/>
    <w:rsid w:val="00316AB1"/>
    <w:rsid w:val="00394329"/>
    <w:rsid w:val="00402D6B"/>
    <w:rsid w:val="00486C32"/>
    <w:rsid w:val="005464CE"/>
    <w:rsid w:val="00593687"/>
    <w:rsid w:val="005C1308"/>
    <w:rsid w:val="005F2166"/>
    <w:rsid w:val="005F3F59"/>
    <w:rsid w:val="00610CCF"/>
    <w:rsid w:val="006555E4"/>
    <w:rsid w:val="00660FAA"/>
    <w:rsid w:val="00666C35"/>
    <w:rsid w:val="006A3B78"/>
    <w:rsid w:val="006E13D3"/>
    <w:rsid w:val="006F1E5A"/>
    <w:rsid w:val="00706033"/>
    <w:rsid w:val="007261E3"/>
    <w:rsid w:val="007276A5"/>
    <w:rsid w:val="0075388C"/>
    <w:rsid w:val="00795E9E"/>
    <w:rsid w:val="007A5475"/>
    <w:rsid w:val="00807A86"/>
    <w:rsid w:val="008114A9"/>
    <w:rsid w:val="00817DC8"/>
    <w:rsid w:val="00836991"/>
    <w:rsid w:val="008375DE"/>
    <w:rsid w:val="0084575D"/>
    <w:rsid w:val="00873B1C"/>
    <w:rsid w:val="00892B62"/>
    <w:rsid w:val="008F0D9F"/>
    <w:rsid w:val="00936746"/>
    <w:rsid w:val="00940FF0"/>
    <w:rsid w:val="009A19CF"/>
    <w:rsid w:val="009B5886"/>
    <w:rsid w:val="009E2C9E"/>
    <w:rsid w:val="00A7378D"/>
    <w:rsid w:val="00AB30DF"/>
    <w:rsid w:val="00AB6947"/>
    <w:rsid w:val="00AD5846"/>
    <w:rsid w:val="00B14FD1"/>
    <w:rsid w:val="00B3070D"/>
    <w:rsid w:val="00B40BB4"/>
    <w:rsid w:val="00B55408"/>
    <w:rsid w:val="00B65AA4"/>
    <w:rsid w:val="00B753C8"/>
    <w:rsid w:val="00B87A02"/>
    <w:rsid w:val="00B87BD9"/>
    <w:rsid w:val="00BA7BA6"/>
    <w:rsid w:val="00BB45C1"/>
    <w:rsid w:val="00CD6D6B"/>
    <w:rsid w:val="00CE2928"/>
    <w:rsid w:val="00CF2A31"/>
    <w:rsid w:val="00D02711"/>
    <w:rsid w:val="00D07B92"/>
    <w:rsid w:val="00D729AB"/>
    <w:rsid w:val="00DA0654"/>
    <w:rsid w:val="00DB5F1E"/>
    <w:rsid w:val="00E44F12"/>
    <w:rsid w:val="00E45838"/>
    <w:rsid w:val="00E621FD"/>
    <w:rsid w:val="00E813F0"/>
    <w:rsid w:val="00E92545"/>
    <w:rsid w:val="00F25E9F"/>
    <w:rsid w:val="00F3329B"/>
    <w:rsid w:val="00F71E9A"/>
    <w:rsid w:val="00F7626D"/>
    <w:rsid w:val="00FB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9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7A0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A02"/>
  </w:style>
  <w:style w:type="paragraph" w:styleId="a6">
    <w:name w:val="footer"/>
    <w:basedOn w:val="a"/>
    <w:link w:val="a7"/>
    <w:uiPriority w:val="99"/>
    <w:semiHidden/>
    <w:unhideWhenUsed/>
    <w:rsid w:val="00B87A0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A02"/>
  </w:style>
  <w:style w:type="paragraph" w:styleId="a8">
    <w:name w:val="Balloon Text"/>
    <w:basedOn w:val="a"/>
    <w:link w:val="a9"/>
    <w:uiPriority w:val="99"/>
    <w:semiHidden/>
    <w:unhideWhenUsed/>
    <w:rsid w:val="009E2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manager102</cp:lastModifiedBy>
  <cp:revision>6</cp:revision>
  <dcterms:created xsi:type="dcterms:W3CDTF">2015-11-11T09:05:00Z</dcterms:created>
  <dcterms:modified xsi:type="dcterms:W3CDTF">2015-12-26T13:26:00Z</dcterms:modified>
</cp:coreProperties>
</file>